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625F" w:rsidRPr="000A4710" w:rsidRDefault="0072625F" w:rsidP="0072625F">
      <w:pPr>
        <w:widowControl/>
        <w:ind w:left="0" w:firstLine="0"/>
        <w:jc w:val="both"/>
        <w:rPr>
          <w:b/>
          <w:szCs w:val="22"/>
        </w:rPr>
      </w:pPr>
      <w:r w:rsidRPr="000A4710">
        <w:rPr>
          <w:b/>
          <w:szCs w:val="22"/>
        </w:rPr>
        <w:t>1.3 Учет денежных сре</w:t>
      </w:r>
      <w:proofErr w:type="gramStart"/>
      <w:r w:rsidRPr="000A4710">
        <w:rPr>
          <w:b/>
          <w:szCs w:val="22"/>
        </w:rPr>
        <w:t>дств в б</w:t>
      </w:r>
      <w:proofErr w:type="gramEnd"/>
      <w:r w:rsidRPr="000A4710">
        <w:rPr>
          <w:b/>
          <w:szCs w:val="22"/>
        </w:rPr>
        <w:t>анке. Денежные средства на валютном счете в банке.</w:t>
      </w:r>
      <w:r w:rsidR="00BD68D2">
        <w:rPr>
          <w:b/>
          <w:szCs w:val="22"/>
        </w:rPr>
        <w:t xml:space="preserve"> Денежные эквиваленты</w:t>
      </w:r>
    </w:p>
    <w:p w:rsidR="0072625F" w:rsidRPr="000A4710" w:rsidRDefault="0072625F" w:rsidP="0072625F">
      <w:pPr>
        <w:shd w:val="clear" w:color="auto" w:fill="FFFFFF"/>
        <w:autoSpaceDE w:val="0"/>
        <w:autoSpaceDN w:val="0"/>
        <w:adjustRightInd w:val="0"/>
        <w:spacing w:before="269"/>
        <w:ind w:left="0" w:right="14" w:firstLine="562"/>
        <w:jc w:val="both"/>
        <w:rPr>
          <w:szCs w:val="22"/>
        </w:rPr>
      </w:pPr>
      <w:r w:rsidRPr="000A4710">
        <w:rPr>
          <w:szCs w:val="22"/>
        </w:rPr>
        <w:t>Организации</w:t>
      </w:r>
      <w:r w:rsidRPr="000A4710">
        <w:rPr>
          <w:b/>
          <w:szCs w:val="22"/>
        </w:rPr>
        <w:t xml:space="preserve">, </w:t>
      </w:r>
      <w:r w:rsidRPr="000A4710">
        <w:rPr>
          <w:szCs w:val="22"/>
        </w:rPr>
        <w:t xml:space="preserve">осуществляя свою деятельность,  вступают во взаимоотношения с юридическими и физическими лицами, которые основаны на денежных расчетах. Большая часть расчетов производится в безналичном порядке, то есть через учреждения банков.   </w:t>
      </w:r>
      <w:r w:rsidRPr="000A4710">
        <w:rPr>
          <w:szCs w:val="22"/>
        </w:rPr>
        <w:tab/>
      </w:r>
      <w:r w:rsidRPr="000A4710">
        <w:rPr>
          <w:color w:val="000000"/>
          <w:spacing w:val="-1"/>
          <w:szCs w:val="22"/>
        </w:rPr>
        <w:t>Деньги организации, как собственные, так и заемные, за исключением переходящих ос</w:t>
      </w:r>
      <w:r w:rsidRPr="000A4710">
        <w:rPr>
          <w:color w:val="000000"/>
          <w:spacing w:val="-1"/>
          <w:szCs w:val="22"/>
        </w:rPr>
        <w:softHyphen/>
      </w:r>
      <w:r w:rsidRPr="000A4710">
        <w:rPr>
          <w:color w:val="000000"/>
          <w:szCs w:val="22"/>
        </w:rPr>
        <w:t>татков денег в кассе, обычно хранятся на счетах в банках. Для открытия банковского счета организация заключает договор с соответствующим банком по приему депозита и соверше</w:t>
      </w:r>
      <w:r w:rsidRPr="000A4710">
        <w:rPr>
          <w:color w:val="000000"/>
          <w:szCs w:val="22"/>
        </w:rPr>
        <w:softHyphen/>
      </w:r>
      <w:r w:rsidRPr="000A4710">
        <w:rPr>
          <w:color w:val="000000"/>
          <w:spacing w:val="-1"/>
          <w:szCs w:val="22"/>
        </w:rPr>
        <w:t xml:space="preserve">нию банком операций, связанных </w:t>
      </w:r>
      <w:proofErr w:type="gramStart"/>
      <w:r w:rsidRPr="000A4710">
        <w:rPr>
          <w:color w:val="000000"/>
          <w:spacing w:val="-1"/>
          <w:szCs w:val="22"/>
        </w:rPr>
        <w:t>с</w:t>
      </w:r>
      <w:proofErr w:type="gramEnd"/>
      <w:r w:rsidRPr="000A4710">
        <w:rPr>
          <w:color w:val="000000"/>
          <w:spacing w:val="-1"/>
          <w:szCs w:val="22"/>
        </w:rPr>
        <w:t>:</w:t>
      </w:r>
    </w:p>
    <w:p w:rsidR="0072625F" w:rsidRPr="000A4710" w:rsidRDefault="0072625F" w:rsidP="0072625F">
      <w:pPr>
        <w:numPr>
          <w:ilvl w:val="0"/>
          <w:numId w:val="2"/>
        </w:numPr>
        <w:shd w:val="clear" w:color="auto" w:fill="FFFFFF"/>
        <w:tabs>
          <w:tab w:val="left" w:pos="859"/>
        </w:tabs>
        <w:autoSpaceDE w:val="0"/>
        <w:autoSpaceDN w:val="0"/>
        <w:adjustRightInd w:val="0"/>
        <w:ind w:left="859" w:hanging="283"/>
        <w:jc w:val="both"/>
        <w:rPr>
          <w:color w:val="000000"/>
          <w:spacing w:val="-21"/>
          <w:szCs w:val="22"/>
        </w:rPr>
      </w:pPr>
      <w:r w:rsidRPr="000A4710">
        <w:rPr>
          <w:color w:val="000000"/>
          <w:spacing w:val="4"/>
          <w:szCs w:val="22"/>
        </w:rPr>
        <w:t>обеспечением наличия и использованием банком денег, принадлежащих клиенту</w:t>
      </w:r>
      <w:r w:rsidRPr="000A4710">
        <w:rPr>
          <w:color w:val="000000"/>
          <w:spacing w:val="4"/>
          <w:szCs w:val="22"/>
        </w:rPr>
        <w:br/>
      </w:r>
      <w:r w:rsidRPr="000A4710">
        <w:rPr>
          <w:color w:val="000000"/>
          <w:spacing w:val="-1"/>
          <w:szCs w:val="22"/>
        </w:rPr>
        <w:t>(данной организации);</w:t>
      </w:r>
    </w:p>
    <w:p w:rsidR="0072625F" w:rsidRPr="000A4710" w:rsidRDefault="0072625F" w:rsidP="0072625F">
      <w:pPr>
        <w:numPr>
          <w:ilvl w:val="0"/>
          <w:numId w:val="2"/>
        </w:numPr>
        <w:shd w:val="clear" w:color="auto" w:fill="FFFFFF"/>
        <w:tabs>
          <w:tab w:val="left" w:pos="859"/>
        </w:tabs>
        <w:autoSpaceDE w:val="0"/>
        <w:autoSpaceDN w:val="0"/>
        <w:adjustRightInd w:val="0"/>
        <w:ind w:left="576" w:firstLine="0"/>
        <w:jc w:val="both"/>
        <w:rPr>
          <w:color w:val="000000"/>
          <w:spacing w:val="-7"/>
          <w:szCs w:val="22"/>
        </w:rPr>
      </w:pPr>
      <w:r w:rsidRPr="000A4710">
        <w:rPr>
          <w:color w:val="000000"/>
          <w:spacing w:val="-1"/>
          <w:szCs w:val="22"/>
        </w:rPr>
        <w:t>принятием (зачислением) денег в пользу клиента (данной организации);</w:t>
      </w:r>
    </w:p>
    <w:p w:rsidR="0072625F" w:rsidRPr="000A4710" w:rsidRDefault="0072625F" w:rsidP="0072625F">
      <w:pPr>
        <w:numPr>
          <w:ilvl w:val="0"/>
          <w:numId w:val="3"/>
        </w:numPr>
        <w:shd w:val="clear" w:color="auto" w:fill="FFFFFF"/>
        <w:tabs>
          <w:tab w:val="left" w:pos="821"/>
        </w:tabs>
        <w:autoSpaceDE w:val="0"/>
        <w:autoSpaceDN w:val="0"/>
        <w:adjustRightInd w:val="0"/>
        <w:ind w:left="821" w:hanging="274"/>
        <w:jc w:val="both"/>
        <w:rPr>
          <w:color w:val="000000"/>
          <w:spacing w:val="-11"/>
          <w:szCs w:val="22"/>
        </w:rPr>
      </w:pPr>
      <w:r w:rsidRPr="000A4710">
        <w:rPr>
          <w:color w:val="000000"/>
          <w:szCs w:val="22"/>
        </w:rPr>
        <w:t>выполнением распоряжения клиента (данной организации) о переводе денег в пользу третьих лиц в порядке, предусмотренном договором банковского счета или дого</w:t>
      </w:r>
      <w:r w:rsidRPr="000A4710">
        <w:rPr>
          <w:color w:val="000000"/>
          <w:spacing w:val="-2"/>
          <w:szCs w:val="22"/>
        </w:rPr>
        <w:t>вором банковского вклада;</w:t>
      </w:r>
    </w:p>
    <w:p w:rsidR="0072625F" w:rsidRPr="000A4710" w:rsidRDefault="0072625F" w:rsidP="0072625F">
      <w:pPr>
        <w:numPr>
          <w:ilvl w:val="0"/>
          <w:numId w:val="3"/>
        </w:numPr>
        <w:shd w:val="clear" w:color="auto" w:fill="FFFFFF"/>
        <w:tabs>
          <w:tab w:val="left" w:pos="821"/>
        </w:tabs>
        <w:autoSpaceDE w:val="0"/>
        <w:autoSpaceDN w:val="0"/>
        <w:adjustRightInd w:val="0"/>
        <w:ind w:left="821" w:hanging="274"/>
        <w:jc w:val="both"/>
        <w:rPr>
          <w:color w:val="000000"/>
          <w:spacing w:val="-10"/>
          <w:szCs w:val="22"/>
        </w:rPr>
      </w:pPr>
      <w:r w:rsidRPr="000A4710">
        <w:rPr>
          <w:color w:val="000000"/>
          <w:spacing w:val="1"/>
          <w:szCs w:val="22"/>
        </w:rPr>
        <w:t>исполнением распоряжения третьих лиц об изъятии денег клиента (данной органи</w:t>
      </w:r>
      <w:r w:rsidRPr="000A4710">
        <w:rPr>
          <w:color w:val="000000"/>
          <w:spacing w:val="1"/>
          <w:szCs w:val="22"/>
        </w:rPr>
        <w:softHyphen/>
      </w:r>
      <w:r w:rsidRPr="000A4710">
        <w:rPr>
          <w:color w:val="000000"/>
          <w:spacing w:val="-1"/>
          <w:szCs w:val="22"/>
        </w:rPr>
        <w:t>зации), если это предусмотрено договором банковского счета или договором банков</w:t>
      </w:r>
      <w:r w:rsidRPr="000A4710">
        <w:rPr>
          <w:color w:val="000000"/>
          <w:spacing w:val="-1"/>
          <w:szCs w:val="22"/>
        </w:rPr>
        <w:softHyphen/>
      </w:r>
      <w:r w:rsidRPr="000A4710">
        <w:rPr>
          <w:color w:val="000000"/>
          <w:spacing w:val="-2"/>
          <w:szCs w:val="22"/>
        </w:rPr>
        <w:t>ского вклада;</w:t>
      </w:r>
    </w:p>
    <w:p w:rsidR="0072625F" w:rsidRPr="000A4710" w:rsidRDefault="0072625F" w:rsidP="0072625F">
      <w:pPr>
        <w:numPr>
          <w:ilvl w:val="0"/>
          <w:numId w:val="3"/>
        </w:numPr>
        <w:shd w:val="clear" w:color="auto" w:fill="FFFFFF"/>
        <w:tabs>
          <w:tab w:val="left" w:pos="821"/>
        </w:tabs>
        <w:autoSpaceDE w:val="0"/>
        <w:autoSpaceDN w:val="0"/>
        <w:adjustRightInd w:val="0"/>
        <w:ind w:left="821" w:hanging="274"/>
        <w:jc w:val="both"/>
        <w:rPr>
          <w:color w:val="000000"/>
          <w:spacing w:val="-11"/>
          <w:szCs w:val="22"/>
        </w:rPr>
      </w:pPr>
      <w:r w:rsidRPr="000A4710">
        <w:rPr>
          <w:color w:val="000000"/>
          <w:spacing w:val="2"/>
          <w:szCs w:val="22"/>
        </w:rPr>
        <w:t>осуществлением приема от клиента (данной организации) и выдачи ему наличных</w:t>
      </w:r>
      <w:r w:rsidRPr="000A4710">
        <w:rPr>
          <w:color w:val="000000"/>
          <w:spacing w:val="2"/>
          <w:szCs w:val="22"/>
        </w:rPr>
        <w:br/>
      </w:r>
      <w:r w:rsidRPr="000A4710">
        <w:rPr>
          <w:color w:val="000000"/>
          <w:spacing w:val="3"/>
          <w:szCs w:val="22"/>
        </w:rPr>
        <w:t>денег в порядке, установленном договором банковского счета или договором бан</w:t>
      </w:r>
      <w:r w:rsidRPr="000A4710">
        <w:rPr>
          <w:color w:val="000000"/>
          <w:spacing w:val="3"/>
          <w:szCs w:val="22"/>
        </w:rPr>
        <w:softHyphen/>
      </w:r>
      <w:r w:rsidRPr="000A4710">
        <w:rPr>
          <w:color w:val="000000"/>
          <w:spacing w:val="-2"/>
          <w:szCs w:val="22"/>
        </w:rPr>
        <w:t>ковского вклада;</w:t>
      </w:r>
    </w:p>
    <w:p w:rsidR="0072625F" w:rsidRPr="000A4710" w:rsidRDefault="0072625F" w:rsidP="0072625F">
      <w:pPr>
        <w:numPr>
          <w:ilvl w:val="0"/>
          <w:numId w:val="3"/>
        </w:numPr>
        <w:shd w:val="clear" w:color="auto" w:fill="FFFFFF"/>
        <w:tabs>
          <w:tab w:val="left" w:pos="821"/>
        </w:tabs>
        <w:autoSpaceDE w:val="0"/>
        <w:autoSpaceDN w:val="0"/>
        <w:adjustRightInd w:val="0"/>
        <w:ind w:left="821" w:hanging="274"/>
        <w:jc w:val="both"/>
        <w:rPr>
          <w:color w:val="000000"/>
          <w:spacing w:val="-10"/>
          <w:szCs w:val="22"/>
        </w:rPr>
      </w:pPr>
      <w:r w:rsidRPr="000A4710">
        <w:rPr>
          <w:color w:val="000000"/>
          <w:szCs w:val="22"/>
        </w:rPr>
        <w:t>представлением по требованию клиента (данной организации) информации о сумме</w:t>
      </w:r>
      <w:r w:rsidRPr="000A4710">
        <w:rPr>
          <w:color w:val="000000"/>
          <w:szCs w:val="22"/>
        </w:rPr>
        <w:br/>
      </w:r>
      <w:r w:rsidRPr="000A4710">
        <w:rPr>
          <w:color w:val="000000"/>
          <w:spacing w:val="1"/>
          <w:szCs w:val="22"/>
        </w:rPr>
        <w:t xml:space="preserve">денег клиента в банке и произведенных операциях в порядке, предусмотренном </w:t>
      </w:r>
      <w:proofErr w:type="gramStart"/>
      <w:r w:rsidRPr="000A4710">
        <w:rPr>
          <w:color w:val="000000"/>
          <w:spacing w:val="1"/>
          <w:szCs w:val="22"/>
        </w:rPr>
        <w:t>до</w:t>
      </w:r>
      <w:r w:rsidRPr="000A4710">
        <w:rPr>
          <w:color w:val="000000"/>
          <w:spacing w:val="1"/>
          <w:szCs w:val="22"/>
        </w:rPr>
        <w:softHyphen/>
      </w:r>
      <w:proofErr w:type="gramEnd"/>
      <w:r w:rsidRPr="000A4710">
        <w:rPr>
          <w:color w:val="000000"/>
          <w:spacing w:val="1"/>
          <w:szCs w:val="22"/>
        </w:rPr>
        <w:br/>
      </w:r>
      <w:proofErr w:type="gramStart"/>
      <w:r w:rsidRPr="000A4710">
        <w:rPr>
          <w:color w:val="000000"/>
          <w:spacing w:val="-1"/>
          <w:szCs w:val="22"/>
        </w:rPr>
        <w:t>говором</w:t>
      </w:r>
      <w:proofErr w:type="gramEnd"/>
      <w:r w:rsidRPr="000A4710">
        <w:rPr>
          <w:color w:val="000000"/>
          <w:spacing w:val="-1"/>
          <w:szCs w:val="22"/>
        </w:rPr>
        <w:t xml:space="preserve"> банковского счета или договором банковского вклада;</w:t>
      </w:r>
    </w:p>
    <w:p w:rsidR="0072625F" w:rsidRPr="000A4710" w:rsidRDefault="0072625F" w:rsidP="0072625F">
      <w:pPr>
        <w:numPr>
          <w:ilvl w:val="0"/>
          <w:numId w:val="3"/>
        </w:numPr>
        <w:shd w:val="clear" w:color="auto" w:fill="FFFFFF"/>
        <w:tabs>
          <w:tab w:val="left" w:pos="821"/>
        </w:tabs>
        <w:autoSpaceDE w:val="0"/>
        <w:autoSpaceDN w:val="0"/>
        <w:adjustRightInd w:val="0"/>
        <w:ind w:left="821" w:hanging="274"/>
        <w:jc w:val="both"/>
        <w:rPr>
          <w:color w:val="000000"/>
          <w:spacing w:val="-14"/>
          <w:szCs w:val="22"/>
        </w:rPr>
      </w:pPr>
      <w:r w:rsidRPr="000A4710">
        <w:rPr>
          <w:color w:val="000000"/>
          <w:spacing w:val="-1"/>
          <w:szCs w:val="22"/>
        </w:rPr>
        <w:t xml:space="preserve">выплатой вознаграждения в размере и порядке, </w:t>
      </w:r>
      <w:proofErr w:type="gramStart"/>
      <w:r w:rsidRPr="000A4710">
        <w:rPr>
          <w:color w:val="000000"/>
          <w:spacing w:val="-1"/>
          <w:szCs w:val="22"/>
        </w:rPr>
        <w:t>определяемых</w:t>
      </w:r>
      <w:proofErr w:type="gramEnd"/>
      <w:r w:rsidRPr="000A4710">
        <w:rPr>
          <w:color w:val="000000"/>
          <w:spacing w:val="-1"/>
          <w:szCs w:val="22"/>
        </w:rPr>
        <w:t xml:space="preserve"> договором банковско</w:t>
      </w:r>
      <w:r w:rsidRPr="000A4710">
        <w:rPr>
          <w:color w:val="000000"/>
          <w:spacing w:val="-1"/>
          <w:szCs w:val="22"/>
        </w:rPr>
        <w:softHyphen/>
        <w:t>го счета или договором банковского вклада;</w:t>
      </w:r>
    </w:p>
    <w:p w:rsidR="0072625F" w:rsidRPr="000A4710" w:rsidRDefault="0072625F" w:rsidP="0072625F">
      <w:pPr>
        <w:numPr>
          <w:ilvl w:val="0"/>
          <w:numId w:val="3"/>
        </w:numPr>
        <w:shd w:val="clear" w:color="auto" w:fill="FFFFFF"/>
        <w:tabs>
          <w:tab w:val="left" w:pos="821"/>
        </w:tabs>
        <w:autoSpaceDE w:val="0"/>
        <w:autoSpaceDN w:val="0"/>
        <w:adjustRightInd w:val="0"/>
        <w:ind w:left="821" w:hanging="274"/>
        <w:jc w:val="both"/>
        <w:rPr>
          <w:color w:val="000000"/>
          <w:spacing w:val="-14"/>
          <w:szCs w:val="22"/>
        </w:rPr>
      </w:pPr>
      <w:r w:rsidRPr="000A4710">
        <w:rPr>
          <w:color w:val="000000"/>
          <w:spacing w:val="3"/>
          <w:szCs w:val="22"/>
        </w:rPr>
        <w:t>осуществлением иного банковского обслуживания клиента (данной организации),</w:t>
      </w:r>
      <w:r w:rsidRPr="000A4710">
        <w:rPr>
          <w:color w:val="000000"/>
          <w:spacing w:val="3"/>
          <w:szCs w:val="22"/>
        </w:rPr>
        <w:br/>
      </w:r>
      <w:r w:rsidRPr="000A4710">
        <w:rPr>
          <w:color w:val="000000"/>
          <w:spacing w:val="4"/>
          <w:szCs w:val="22"/>
        </w:rPr>
        <w:t>предусмотренного договором, законодательством и применяемыми в банковской</w:t>
      </w:r>
      <w:r w:rsidRPr="000A4710">
        <w:rPr>
          <w:color w:val="000000"/>
          <w:spacing w:val="4"/>
          <w:szCs w:val="22"/>
        </w:rPr>
        <w:br/>
      </w:r>
      <w:r w:rsidRPr="000A4710">
        <w:rPr>
          <w:color w:val="000000"/>
          <w:spacing w:val="-2"/>
          <w:szCs w:val="22"/>
        </w:rPr>
        <w:t>практике обычаями делового оборота.</w:t>
      </w:r>
    </w:p>
    <w:p w:rsidR="0072625F" w:rsidRPr="000A4710" w:rsidRDefault="0072625F" w:rsidP="0072625F">
      <w:pPr>
        <w:shd w:val="clear" w:color="auto" w:fill="FFFFFF"/>
        <w:autoSpaceDE w:val="0"/>
        <w:autoSpaceDN w:val="0"/>
        <w:adjustRightInd w:val="0"/>
        <w:ind w:left="34" w:right="10" w:firstLine="509"/>
        <w:jc w:val="both"/>
        <w:rPr>
          <w:szCs w:val="22"/>
        </w:rPr>
      </w:pPr>
      <w:r w:rsidRPr="000A4710">
        <w:rPr>
          <w:color w:val="000000"/>
          <w:spacing w:val="-1"/>
          <w:szCs w:val="22"/>
        </w:rPr>
        <w:tab/>
        <w:t>Банковские счета открываются при заключении между банком и организацией (клиен</w:t>
      </w:r>
      <w:r w:rsidRPr="000A4710">
        <w:rPr>
          <w:color w:val="000000"/>
          <w:spacing w:val="-1"/>
          <w:szCs w:val="22"/>
        </w:rPr>
        <w:softHyphen/>
        <w:t>том) договора банковского счета или договора банковского вклада. Банковские счета под</w:t>
      </w:r>
      <w:r w:rsidRPr="000A4710">
        <w:rPr>
          <w:color w:val="000000"/>
          <w:spacing w:val="-1"/>
          <w:szCs w:val="22"/>
        </w:rPr>
        <w:softHyphen/>
      </w:r>
      <w:r w:rsidRPr="000A4710">
        <w:rPr>
          <w:color w:val="000000"/>
          <w:spacing w:val="-3"/>
          <w:szCs w:val="22"/>
        </w:rPr>
        <w:t xml:space="preserve">разделяются </w:t>
      </w:r>
      <w:proofErr w:type="gramStart"/>
      <w:r w:rsidRPr="000A4710">
        <w:rPr>
          <w:color w:val="000000"/>
          <w:spacing w:val="-3"/>
          <w:szCs w:val="22"/>
        </w:rPr>
        <w:t>на</w:t>
      </w:r>
      <w:proofErr w:type="gramEnd"/>
      <w:r w:rsidRPr="000A4710">
        <w:rPr>
          <w:color w:val="000000"/>
          <w:spacing w:val="-3"/>
          <w:szCs w:val="22"/>
        </w:rPr>
        <w:t xml:space="preserve"> </w:t>
      </w:r>
      <w:r w:rsidRPr="000A4710">
        <w:rPr>
          <w:iCs/>
          <w:color w:val="000000"/>
          <w:spacing w:val="-3"/>
          <w:szCs w:val="22"/>
        </w:rPr>
        <w:t>текущие и сберегательные.</w:t>
      </w:r>
    </w:p>
    <w:p w:rsidR="0072625F" w:rsidRPr="000A4710" w:rsidRDefault="0072625F" w:rsidP="0072625F">
      <w:pPr>
        <w:widowControl/>
        <w:ind w:left="0" w:firstLine="993"/>
        <w:jc w:val="both"/>
        <w:rPr>
          <w:szCs w:val="22"/>
        </w:rPr>
      </w:pPr>
      <w:r w:rsidRPr="000A4710">
        <w:rPr>
          <w:b/>
          <w:szCs w:val="22"/>
        </w:rPr>
        <w:t>Банковский счет</w:t>
      </w:r>
      <w:r w:rsidRPr="000A4710">
        <w:rPr>
          <w:szCs w:val="22"/>
        </w:rPr>
        <w:t xml:space="preserve"> – это способ отражения договорных отношений между банком  и владельцем счета по приему депозита и совершению банком операций, связанных с обеспечением наличия и использованием банком денег.</w:t>
      </w:r>
      <w:r w:rsidRPr="000A4710">
        <w:rPr>
          <w:color w:val="000000"/>
          <w:spacing w:val="-1"/>
          <w:szCs w:val="22"/>
        </w:rPr>
        <w:t xml:space="preserve"> Банковские счета под</w:t>
      </w:r>
      <w:r w:rsidRPr="000A4710">
        <w:rPr>
          <w:color w:val="000000"/>
          <w:spacing w:val="-1"/>
          <w:szCs w:val="22"/>
        </w:rPr>
        <w:softHyphen/>
      </w:r>
      <w:r w:rsidRPr="000A4710">
        <w:rPr>
          <w:color w:val="000000"/>
          <w:spacing w:val="-3"/>
          <w:szCs w:val="22"/>
        </w:rPr>
        <w:t xml:space="preserve">разделяются </w:t>
      </w:r>
      <w:proofErr w:type="gramStart"/>
      <w:r w:rsidRPr="000A4710">
        <w:rPr>
          <w:color w:val="000000"/>
          <w:spacing w:val="-3"/>
          <w:szCs w:val="22"/>
        </w:rPr>
        <w:t>на</w:t>
      </w:r>
      <w:proofErr w:type="gramEnd"/>
      <w:r w:rsidRPr="000A4710">
        <w:rPr>
          <w:color w:val="000000"/>
          <w:spacing w:val="-3"/>
          <w:szCs w:val="22"/>
        </w:rPr>
        <w:t xml:space="preserve"> </w:t>
      </w:r>
      <w:r w:rsidRPr="000A4710">
        <w:rPr>
          <w:iCs/>
          <w:color w:val="000000"/>
          <w:spacing w:val="-3"/>
          <w:szCs w:val="22"/>
        </w:rPr>
        <w:t>текущие и сберегательные.</w:t>
      </w:r>
      <w:r w:rsidRPr="000A4710">
        <w:rPr>
          <w:szCs w:val="22"/>
        </w:rPr>
        <w:t xml:space="preserve"> Банковские счета открываются юридическими лицами, имеющими самостоятельный баланс, для хранения денежных средств и осуществления денежных  расчетных операций. Организация может иметь неограниченное количество банковских счетов в одном или разных банках.</w:t>
      </w:r>
    </w:p>
    <w:p w:rsidR="0072625F" w:rsidRPr="000A4710" w:rsidRDefault="0072625F" w:rsidP="0072625F">
      <w:pPr>
        <w:widowControl/>
        <w:ind w:left="0" w:firstLine="851"/>
        <w:jc w:val="both"/>
        <w:rPr>
          <w:szCs w:val="22"/>
        </w:rPr>
      </w:pPr>
      <w:r w:rsidRPr="000A4710">
        <w:rPr>
          <w:szCs w:val="22"/>
        </w:rPr>
        <w:t>Банки обязаны по требованию клиента предоставлять информацию о возможных рисках, связанных с открытием, ведением, закрытием банковских счетов владельца счета и возможностью приостановления операций по ним.</w:t>
      </w:r>
    </w:p>
    <w:p w:rsidR="0072625F" w:rsidRPr="000A4710" w:rsidRDefault="0072625F" w:rsidP="0072625F">
      <w:pPr>
        <w:widowControl/>
        <w:ind w:left="0" w:firstLine="0"/>
        <w:jc w:val="both"/>
        <w:rPr>
          <w:szCs w:val="22"/>
        </w:rPr>
      </w:pPr>
      <w:r w:rsidRPr="000A4710">
        <w:rPr>
          <w:szCs w:val="22"/>
        </w:rPr>
        <w:t xml:space="preserve">            Каждая организация обязана хранить свои денежные средства в кредитных организациях. Организация самостоятельно выбирает банк, который играет роль посредника в расчетах между плательщиками и получателями средств. Отношения между организацией и банком регулируются заключенным между ними договором банковского счета.</w:t>
      </w:r>
    </w:p>
    <w:p w:rsidR="0072625F" w:rsidRPr="000A4710" w:rsidRDefault="0072625F" w:rsidP="0072625F">
      <w:pPr>
        <w:widowControl/>
        <w:ind w:left="0" w:firstLine="709"/>
        <w:jc w:val="both"/>
        <w:rPr>
          <w:szCs w:val="22"/>
        </w:rPr>
      </w:pPr>
      <w:r w:rsidRPr="000A4710">
        <w:rPr>
          <w:szCs w:val="22"/>
        </w:rPr>
        <w:t>По договору банковского счета банк (кредитное учреждение) обязуется принимать и зачислять поступающие денежные средства на счет, открытый клиенту, выполнять распоряжения клиента о перечислении и выдачи соответствующих сумм со счета и проведении других операции по счету.</w:t>
      </w:r>
    </w:p>
    <w:p w:rsidR="0072625F" w:rsidRPr="000A4710" w:rsidRDefault="0072625F" w:rsidP="0072625F">
      <w:pPr>
        <w:widowControl/>
        <w:ind w:left="0" w:firstLine="709"/>
        <w:jc w:val="both"/>
        <w:rPr>
          <w:szCs w:val="22"/>
        </w:rPr>
      </w:pPr>
      <w:r w:rsidRPr="000A4710">
        <w:rPr>
          <w:szCs w:val="22"/>
        </w:rPr>
        <w:t>После оформления договора банковского счета и согласно распоряжению управляющего банком, текущему банковскому счету организации присваивается номер. Банк для внутреннего учета движения средств организации на каждый счет заводит лицевой счет, где ежедневно фиксирует все банковские операции по данному счету. Информация об открытии банковского счета передается банком в налоговый комитет, на учете, на учете которого состоит данная организация.</w:t>
      </w:r>
    </w:p>
    <w:p w:rsidR="0072625F" w:rsidRPr="000A4710" w:rsidRDefault="0072625F" w:rsidP="0072625F">
      <w:pPr>
        <w:widowControl/>
        <w:ind w:left="0" w:firstLine="993"/>
        <w:jc w:val="both"/>
        <w:rPr>
          <w:szCs w:val="22"/>
        </w:rPr>
      </w:pPr>
      <w:r w:rsidRPr="000A4710">
        <w:rPr>
          <w:szCs w:val="22"/>
        </w:rPr>
        <w:lastRenderedPageBreak/>
        <w:t>Хозяйственные операции, связанные с отчислением средств на банковский счет могут быть следующие:</w:t>
      </w:r>
    </w:p>
    <w:p w:rsidR="0072625F" w:rsidRPr="000A4710" w:rsidRDefault="0072625F" w:rsidP="0072625F">
      <w:pPr>
        <w:widowControl/>
        <w:ind w:left="0" w:firstLine="993"/>
        <w:jc w:val="both"/>
        <w:rPr>
          <w:szCs w:val="22"/>
        </w:rPr>
      </w:pPr>
      <w:r w:rsidRPr="000A4710">
        <w:rPr>
          <w:szCs w:val="22"/>
        </w:rPr>
        <w:t>- Поступление выручки от реализации продукции, работ, услуг, основных средств, нематериальных активов и средств в обороте;</w:t>
      </w:r>
    </w:p>
    <w:p w:rsidR="0072625F" w:rsidRPr="000A4710" w:rsidRDefault="0072625F" w:rsidP="0072625F">
      <w:pPr>
        <w:widowControl/>
        <w:ind w:left="0" w:firstLine="993"/>
        <w:jc w:val="both"/>
        <w:rPr>
          <w:szCs w:val="22"/>
        </w:rPr>
      </w:pPr>
      <w:r w:rsidRPr="000A4710">
        <w:rPr>
          <w:szCs w:val="22"/>
        </w:rPr>
        <w:t>- Поступление средств, перечисленных дебиторами организации  во исполнение своих обязательств;</w:t>
      </w:r>
    </w:p>
    <w:p w:rsidR="0072625F" w:rsidRPr="000A4710" w:rsidRDefault="0072625F" w:rsidP="0072625F">
      <w:pPr>
        <w:widowControl/>
        <w:ind w:left="0" w:firstLine="993"/>
        <w:jc w:val="both"/>
        <w:rPr>
          <w:szCs w:val="22"/>
        </w:rPr>
      </w:pPr>
      <w:r w:rsidRPr="000A4710">
        <w:rPr>
          <w:szCs w:val="22"/>
        </w:rPr>
        <w:t>- Внесение наличных денежных средств из кассы организации;</w:t>
      </w:r>
    </w:p>
    <w:p w:rsidR="0072625F" w:rsidRPr="000A4710" w:rsidRDefault="0072625F" w:rsidP="0072625F">
      <w:pPr>
        <w:widowControl/>
        <w:ind w:left="0" w:firstLine="993"/>
        <w:jc w:val="both"/>
        <w:rPr>
          <w:szCs w:val="22"/>
        </w:rPr>
      </w:pPr>
      <w:r w:rsidRPr="000A4710">
        <w:rPr>
          <w:szCs w:val="22"/>
        </w:rPr>
        <w:t>- Получение аванса;</w:t>
      </w:r>
    </w:p>
    <w:p w:rsidR="0072625F" w:rsidRPr="000A4710" w:rsidRDefault="0072625F" w:rsidP="0072625F">
      <w:pPr>
        <w:widowControl/>
        <w:ind w:left="0" w:firstLine="993"/>
        <w:jc w:val="both"/>
        <w:rPr>
          <w:szCs w:val="22"/>
        </w:rPr>
      </w:pPr>
      <w:r w:rsidRPr="000A4710">
        <w:rPr>
          <w:szCs w:val="22"/>
        </w:rPr>
        <w:t>- Поступление банковского кредита и займов.</w:t>
      </w:r>
    </w:p>
    <w:p w:rsidR="0072625F" w:rsidRPr="000A4710" w:rsidRDefault="0072625F" w:rsidP="0072625F">
      <w:pPr>
        <w:widowControl/>
        <w:ind w:left="0" w:firstLine="851"/>
        <w:jc w:val="both"/>
        <w:rPr>
          <w:szCs w:val="22"/>
        </w:rPr>
      </w:pPr>
      <w:r w:rsidRPr="000A4710">
        <w:rPr>
          <w:szCs w:val="22"/>
        </w:rPr>
        <w:t>Хозяйственные операции, связанные со списанием сре</w:t>
      </w:r>
      <w:proofErr w:type="gramStart"/>
      <w:r w:rsidRPr="000A4710">
        <w:rPr>
          <w:szCs w:val="22"/>
        </w:rPr>
        <w:t>дств с б</w:t>
      </w:r>
      <w:proofErr w:type="gramEnd"/>
      <w:r w:rsidRPr="000A4710">
        <w:rPr>
          <w:szCs w:val="22"/>
        </w:rPr>
        <w:t>анковского счета могут быть следующие:</w:t>
      </w:r>
    </w:p>
    <w:p w:rsidR="0072625F" w:rsidRPr="000A4710" w:rsidRDefault="0072625F" w:rsidP="0072625F">
      <w:pPr>
        <w:widowControl/>
        <w:ind w:left="0" w:firstLine="851"/>
        <w:jc w:val="both"/>
        <w:rPr>
          <w:szCs w:val="22"/>
        </w:rPr>
      </w:pPr>
      <w:r w:rsidRPr="000A4710">
        <w:rPr>
          <w:szCs w:val="22"/>
        </w:rPr>
        <w:t>1. Перечисление сре</w:t>
      </w:r>
      <w:proofErr w:type="gramStart"/>
      <w:r w:rsidRPr="000A4710">
        <w:rPr>
          <w:szCs w:val="22"/>
        </w:rPr>
        <w:t>дств кр</w:t>
      </w:r>
      <w:proofErr w:type="gramEnd"/>
      <w:r w:rsidRPr="000A4710">
        <w:rPr>
          <w:szCs w:val="22"/>
        </w:rPr>
        <w:t>едиторам во исполнение имеющихся перед ними обязательств, в том числе оплата счетов поставщиков и подрядчиков;</w:t>
      </w:r>
    </w:p>
    <w:p w:rsidR="0072625F" w:rsidRPr="000A4710" w:rsidRDefault="0072625F" w:rsidP="0072625F">
      <w:pPr>
        <w:widowControl/>
        <w:numPr>
          <w:ilvl w:val="0"/>
          <w:numId w:val="1"/>
        </w:numPr>
        <w:tabs>
          <w:tab w:val="clear" w:pos="1211"/>
        </w:tabs>
        <w:jc w:val="both"/>
        <w:rPr>
          <w:szCs w:val="22"/>
        </w:rPr>
      </w:pPr>
      <w:r w:rsidRPr="000A4710">
        <w:rPr>
          <w:szCs w:val="22"/>
        </w:rPr>
        <w:t>Погашение, полученных ранее кредитов и займов;</w:t>
      </w:r>
    </w:p>
    <w:p w:rsidR="0072625F" w:rsidRPr="000A4710" w:rsidRDefault="0072625F" w:rsidP="0072625F">
      <w:pPr>
        <w:widowControl/>
        <w:numPr>
          <w:ilvl w:val="0"/>
          <w:numId w:val="1"/>
        </w:numPr>
        <w:tabs>
          <w:tab w:val="clear" w:pos="1211"/>
        </w:tabs>
        <w:ind w:left="0" w:firstLine="851"/>
        <w:jc w:val="both"/>
        <w:rPr>
          <w:szCs w:val="22"/>
        </w:rPr>
      </w:pPr>
      <w:r w:rsidRPr="000A4710">
        <w:rPr>
          <w:szCs w:val="22"/>
        </w:rPr>
        <w:t>Выплата с банковского счета авансовых сумм подотчетным         лицам.</w:t>
      </w:r>
    </w:p>
    <w:p w:rsidR="0072625F" w:rsidRPr="000A4710" w:rsidRDefault="0072625F" w:rsidP="0072625F">
      <w:pPr>
        <w:widowControl/>
        <w:ind w:left="0" w:firstLine="851"/>
        <w:jc w:val="both"/>
        <w:rPr>
          <w:szCs w:val="22"/>
        </w:rPr>
      </w:pPr>
      <w:r w:rsidRPr="000A4710">
        <w:rPr>
          <w:szCs w:val="22"/>
        </w:rPr>
        <w:t xml:space="preserve">Документом, являющимся основанием для записей в регистры синтетического учета операций по банковскому счету, является </w:t>
      </w:r>
      <w:r w:rsidRPr="000A4710">
        <w:rPr>
          <w:b/>
          <w:szCs w:val="22"/>
        </w:rPr>
        <w:t>Выписка с банковского счета.</w:t>
      </w:r>
    </w:p>
    <w:p w:rsidR="0072625F" w:rsidRPr="000A4710" w:rsidRDefault="0072625F" w:rsidP="0072625F">
      <w:pPr>
        <w:widowControl/>
        <w:ind w:left="0" w:firstLine="993"/>
        <w:jc w:val="both"/>
        <w:rPr>
          <w:szCs w:val="22"/>
        </w:rPr>
      </w:pPr>
      <w:r w:rsidRPr="000A4710">
        <w:rPr>
          <w:szCs w:val="22"/>
        </w:rPr>
        <w:t>Выписка из банковского счета является вторым экземпляром банковского лицевого счета и содержит следующие данные:</w:t>
      </w:r>
    </w:p>
    <w:p w:rsidR="0072625F" w:rsidRPr="000A4710" w:rsidRDefault="0072625F" w:rsidP="0072625F">
      <w:pPr>
        <w:widowControl/>
        <w:ind w:left="0" w:firstLine="993"/>
        <w:jc w:val="both"/>
        <w:rPr>
          <w:szCs w:val="22"/>
        </w:rPr>
      </w:pPr>
      <w:r w:rsidRPr="000A4710">
        <w:rPr>
          <w:szCs w:val="22"/>
        </w:rPr>
        <w:t>1. Номер лицевого счета организации;</w:t>
      </w:r>
    </w:p>
    <w:p w:rsidR="0072625F" w:rsidRPr="000A4710" w:rsidRDefault="0072625F" w:rsidP="0072625F">
      <w:pPr>
        <w:widowControl/>
        <w:ind w:left="0" w:firstLine="993"/>
        <w:jc w:val="both"/>
        <w:rPr>
          <w:szCs w:val="22"/>
        </w:rPr>
      </w:pPr>
      <w:r w:rsidRPr="000A4710">
        <w:rPr>
          <w:szCs w:val="22"/>
        </w:rPr>
        <w:t>2. Дата предоставления выписки;</w:t>
      </w:r>
    </w:p>
    <w:p w:rsidR="0072625F" w:rsidRPr="000A4710" w:rsidRDefault="0072625F" w:rsidP="0072625F">
      <w:pPr>
        <w:widowControl/>
        <w:ind w:left="0" w:firstLine="993"/>
        <w:jc w:val="both"/>
        <w:rPr>
          <w:szCs w:val="22"/>
        </w:rPr>
      </w:pPr>
      <w:r w:rsidRPr="000A4710">
        <w:rPr>
          <w:szCs w:val="22"/>
        </w:rPr>
        <w:t>3. Дата представления предыдущей выписки;</w:t>
      </w:r>
    </w:p>
    <w:p w:rsidR="0072625F" w:rsidRPr="000A4710" w:rsidRDefault="0072625F" w:rsidP="0072625F">
      <w:pPr>
        <w:widowControl/>
        <w:ind w:left="0" w:firstLine="993"/>
        <w:jc w:val="both"/>
        <w:rPr>
          <w:szCs w:val="22"/>
        </w:rPr>
      </w:pPr>
      <w:r w:rsidRPr="000A4710">
        <w:rPr>
          <w:szCs w:val="22"/>
        </w:rPr>
        <w:t>4. Остаток средств на банковском счете на дату предыдущей выписки;</w:t>
      </w:r>
    </w:p>
    <w:p w:rsidR="0072625F" w:rsidRPr="000A4710" w:rsidRDefault="0072625F" w:rsidP="0072625F">
      <w:pPr>
        <w:widowControl/>
        <w:ind w:left="0" w:firstLine="993"/>
        <w:jc w:val="both"/>
        <w:rPr>
          <w:szCs w:val="22"/>
        </w:rPr>
      </w:pPr>
      <w:r w:rsidRPr="000A4710">
        <w:rPr>
          <w:szCs w:val="22"/>
        </w:rPr>
        <w:t>5. Номера банковских расчетных документов, на основании которых были произведены операции по банковскому счету;</w:t>
      </w:r>
    </w:p>
    <w:p w:rsidR="0072625F" w:rsidRPr="000A4710" w:rsidRDefault="0072625F" w:rsidP="0072625F">
      <w:pPr>
        <w:widowControl/>
        <w:ind w:left="0" w:firstLine="993"/>
        <w:jc w:val="both"/>
        <w:rPr>
          <w:szCs w:val="22"/>
        </w:rPr>
      </w:pPr>
      <w:r w:rsidRPr="000A4710">
        <w:rPr>
          <w:szCs w:val="22"/>
        </w:rPr>
        <w:t>6. Содержание операции по банковскому счету в кодовом обозначении;</w:t>
      </w:r>
    </w:p>
    <w:p w:rsidR="0072625F" w:rsidRPr="000A4710" w:rsidRDefault="0072625F" w:rsidP="0072625F">
      <w:pPr>
        <w:widowControl/>
        <w:ind w:left="0" w:firstLine="993"/>
        <w:jc w:val="both"/>
        <w:rPr>
          <w:szCs w:val="22"/>
        </w:rPr>
      </w:pPr>
      <w:r w:rsidRPr="000A4710">
        <w:rPr>
          <w:szCs w:val="22"/>
        </w:rPr>
        <w:t>7. Номера банковских счетов сторонних организаций, явившихся  получателем средств.</w:t>
      </w:r>
    </w:p>
    <w:p w:rsidR="0072625F" w:rsidRPr="000A4710" w:rsidRDefault="0072625F" w:rsidP="0072625F">
      <w:pPr>
        <w:widowControl/>
        <w:ind w:left="0" w:firstLine="993"/>
        <w:jc w:val="both"/>
        <w:rPr>
          <w:szCs w:val="22"/>
        </w:rPr>
      </w:pPr>
      <w:r w:rsidRPr="000A4710">
        <w:rPr>
          <w:szCs w:val="22"/>
        </w:rPr>
        <w:t>Банковские счета могут открываться и вестись, как в тенге, так и в иностранной валюте.</w:t>
      </w:r>
    </w:p>
    <w:p w:rsidR="0072625F" w:rsidRPr="000A4710" w:rsidRDefault="0072625F" w:rsidP="0072625F">
      <w:pPr>
        <w:widowControl/>
        <w:ind w:left="0" w:firstLine="709"/>
        <w:jc w:val="both"/>
        <w:rPr>
          <w:szCs w:val="22"/>
        </w:rPr>
      </w:pPr>
      <w:r w:rsidRPr="000A4710">
        <w:rPr>
          <w:szCs w:val="22"/>
        </w:rPr>
        <w:t>Для оформления операций по банковскому счету и другим счетам в банке служат следующие документы.</w:t>
      </w:r>
    </w:p>
    <w:p w:rsidR="0072625F" w:rsidRPr="000A4710" w:rsidRDefault="0072625F" w:rsidP="0072625F">
      <w:pPr>
        <w:widowControl/>
        <w:ind w:left="0" w:firstLine="709"/>
        <w:jc w:val="both"/>
        <w:rPr>
          <w:szCs w:val="22"/>
        </w:rPr>
      </w:pPr>
      <w:r w:rsidRPr="000A4710">
        <w:rPr>
          <w:b/>
          <w:szCs w:val="22"/>
        </w:rPr>
        <w:t>Че</w:t>
      </w:r>
      <w:proofErr w:type="gramStart"/>
      <w:r w:rsidRPr="000A4710">
        <w:rPr>
          <w:b/>
          <w:szCs w:val="22"/>
        </w:rPr>
        <w:t>к-</w:t>
      </w:r>
      <w:proofErr w:type="gramEnd"/>
      <w:r w:rsidRPr="000A4710">
        <w:rPr>
          <w:b/>
          <w:szCs w:val="22"/>
        </w:rPr>
        <w:t xml:space="preserve"> </w:t>
      </w:r>
      <w:r w:rsidRPr="000A4710">
        <w:rPr>
          <w:szCs w:val="22"/>
        </w:rPr>
        <w:t>приказ владельца счета банку выдать наличными указанную сумму на заработную плату, командировочные, хозяйственно-операционные и другие расходы. Цель, на которую организация получает деньги, указывают на оборотной стороне чека, который выписывают в одном экземпляре чернилами. Одновременно с чеком, заполняют корешок, который хранится в чековой книжке.  Чеки могут быть именными и предъявительскими. Чеки выписываются на срок до 10 дней, не считая дня выдачи.</w:t>
      </w:r>
    </w:p>
    <w:p w:rsidR="0072625F" w:rsidRPr="000A4710" w:rsidRDefault="0072625F" w:rsidP="0072625F">
      <w:pPr>
        <w:widowControl/>
        <w:ind w:left="0" w:firstLine="709"/>
        <w:jc w:val="both"/>
        <w:rPr>
          <w:szCs w:val="22"/>
        </w:rPr>
      </w:pPr>
      <w:r w:rsidRPr="000A4710">
        <w:rPr>
          <w:b/>
          <w:szCs w:val="22"/>
        </w:rPr>
        <w:t xml:space="preserve">Объявление на взнос наличными – </w:t>
      </w:r>
      <w:r w:rsidRPr="000A4710">
        <w:rPr>
          <w:szCs w:val="22"/>
        </w:rPr>
        <w:t>приказ владельца счета банку принять для зачисления на его счет в банке выручку, и другие суммы,</w:t>
      </w:r>
      <w:r w:rsidRPr="000A4710">
        <w:rPr>
          <w:i/>
          <w:szCs w:val="22"/>
        </w:rPr>
        <w:t xml:space="preserve"> </w:t>
      </w:r>
      <w:proofErr w:type="gramStart"/>
      <w:r w:rsidRPr="000A4710">
        <w:rPr>
          <w:szCs w:val="22"/>
        </w:rPr>
        <w:t>вносимых</w:t>
      </w:r>
      <w:proofErr w:type="gramEnd"/>
      <w:r w:rsidRPr="000A4710">
        <w:rPr>
          <w:szCs w:val="22"/>
        </w:rPr>
        <w:t xml:space="preserve"> наличными. Объявление выписывают чернилами в одном экземпляре, на принятие денег банк выдает квитанцию, которую прилагают к расходному кассовому ордеру.</w:t>
      </w:r>
    </w:p>
    <w:p w:rsidR="0072625F" w:rsidRPr="000A4710" w:rsidRDefault="0072625F" w:rsidP="0072625F">
      <w:pPr>
        <w:widowControl/>
        <w:ind w:left="0" w:firstLine="709"/>
        <w:jc w:val="both"/>
        <w:rPr>
          <w:szCs w:val="22"/>
        </w:rPr>
      </w:pPr>
      <w:r w:rsidRPr="000A4710">
        <w:rPr>
          <w:b/>
          <w:szCs w:val="22"/>
        </w:rPr>
        <w:t xml:space="preserve">Платежное поручение – </w:t>
      </w:r>
      <w:r w:rsidRPr="000A4710">
        <w:rPr>
          <w:szCs w:val="22"/>
        </w:rPr>
        <w:t>приказ банку</w:t>
      </w:r>
      <w:r w:rsidRPr="000A4710">
        <w:rPr>
          <w:b/>
          <w:szCs w:val="22"/>
        </w:rPr>
        <w:t xml:space="preserve"> </w:t>
      </w:r>
      <w:r w:rsidRPr="000A4710">
        <w:rPr>
          <w:szCs w:val="22"/>
        </w:rPr>
        <w:t>на перечисление средств на счет получателя; применяется в тех случаях, когда инициатива в платеже исходит от плательщика. Платежное поручение принимаются к исполнению только при наличии средств на счете у организации, если не оговорено между банком и владельцем счета. При равных постоянных расчетах между поставщиками и покупателями могут осуществляться в порядке плановых платежей на основании договоров с использованием платежных поручений.</w:t>
      </w:r>
    </w:p>
    <w:p w:rsidR="0072625F" w:rsidRPr="000A4710" w:rsidRDefault="0072625F" w:rsidP="0072625F">
      <w:pPr>
        <w:widowControl/>
        <w:ind w:left="0" w:firstLine="709"/>
        <w:jc w:val="both"/>
        <w:rPr>
          <w:szCs w:val="22"/>
        </w:rPr>
      </w:pPr>
      <w:r w:rsidRPr="000A4710">
        <w:rPr>
          <w:szCs w:val="22"/>
        </w:rPr>
        <w:t xml:space="preserve">Платежное поручение плательщик представляет в банк не позднее 10 дней. Если счета плательщика  и получателя находится в учреждении банка, и если осуществляются иногородние расчеты, поручения выписывают в трех экземплярах. Если плательщик обслуживается в одном банке, а получатель в другом банке, то платежное поручение оформляетсяв4-хэкземплярах. </w:t>
      </w:r>
      <w:r w:rsidRPr="000A4710">
        <w:rPr>
          <w:szCs w:val="22"/>
        </w:rPr>
        <w:br/>
      </w:r>
      <w:r w:rsidRPr="000A4710">
        <w:rPr>
          <w:szCs w:val="22"/>
        </w:rPr>
        <w:tab/>
      </w:r>
      <w:r w:rsidRPr="000A4710">
        <w:rPr>
          <w:b/>
          <w:szCs w:val="22"/>
        </w:rPr>
        <w:t>Платежное требование - поручение</w:t>
      </w:r>
      <w:r w:rsidRPr="000A4710">
        <w:rPr>
          <w:b/>
          <w:i/>
          <w:szCs w:val="22"/>
        </w:rPr>
        <w:t xml:space="preserve"> –</w:t>
      </w:r>
      <w:r w:rsidRPr="000A4710">
        <w:rPr>
          <w:szCs w:val="22"/>
        </w:rPr>
        <w:t xml:space="preserve"> это требование поставщика к покупателю по оплате  денежных сумм за полученные товары (работы и услуги). Платежное требование поручение должны быть акцептованы плательщиком.</w:t>
      </w:r>
    </w:p>
    <w:p w:rsidR="0072625F" w:rsidRPr="000A4710" w:rsidRDefault="0072625F" w:rsidP="0072625F">
      <w:pPr>
        <w:shd w:val="clear" w:color="auto" w:fill="FFFFFF"/>
        <w:autoSpaceDE w:val="0"/>
        <w:autoSpaceDN w:val="0"/>
        <w:adjustRightInd w:val="0"/>
        <w:ind w:left="14" w:right="5" w:firstLine="490"/>
        <w:jc w:val="both"/>
        <w:rPr>
          <w:szCs w:val="22"/>
        </w:rPr>
      </w:pPr>
      <w:proofErr w:type="gramStart"/>
      <w:r w:rsidRPr="000A4710">
        <w:rPr>
          <w:color w:val="000000"/>
          <w:spacing w:val="-4"/>
          <w:szCs w:val="22"/>
        </w:rPr>
        <w:t xml:space="preserve">По </w:t>
      </w:r>
      <w:r w:rsidR="00EB7D6D">
        <w:rPr>
          <w:color w:val="000000"/>
          <w:spacing w:val="-4"/>
          <w:szCs w:val="22"/>
        </w:rPr>
        <w:t>Типовому</w:t>
      </w:r>
      <w:r w:rsidRPr="000A4710">
        <w:rPr>
          <w:color w:val="000000"/>
          <w:spacing w:val="-4"/>
          <w:szCs w:val="22"/>
        </w:rPr>
        <w:t xml:space="preserve"> плану счетов для учета денежных средств на текущем банковском счете предназначен </w:t>
      </w:r>
      <w:r w:rsidR="00EB7D6D">
        <w:rPr>
          <w:color w:val="000000"/>
          <w:spacing w:val="-4"/>
          <w:szCs w:val="22"/>
        </w:rPr>
        <w:t xml:space="preserve">счет </w:t>
      </w:r>
      <w:r w:rsidR="00EB7D6D">
        <w:rPr>
          <w:rStyle w:val="s0"/>
        </w:rPr>
        <w:t>1030 - «Денежные средства на текущих банковских счетах», где учитывается движение денежных средств на текущих банковских счетах в национальной и в иностранных валютах</w:t>
      </w:r>
      <w:r w:rsidR="00EB7D6D">
        <w:rPr>
          <w:rStyle w:val="s0"/>
        </w:rPr>
        <w:t>.</w:t>
      </w:r>
      <w:proofErr w:type="gramEnd"/>
    </w:p>
    <w:p w:rsidR="0072625F" w:rsidRPr="00EB7D6D" w:rsidRDefault="0072625F" w:rsidP="00EB7D6D">
      <w:pPr>
        <w:pStyle w:val="Indent1"/>
        <w:spacing w:after="0"/>
        <w:ind w:left="0"/>
        <w:rPr>
          <w:szCs w:val="22"/>
          <w:lang w:val="ru-RU"/>
        </w:rPr>
      </w:pPr>
      <w:r w:rsidRPr="000A4710">
        <w:rPr>
          <w:sz w:val="22"/>
          <w:szCs w:val="22"/>
          <w:lang w:val="ru-RU"/>
        </w:rPr>
        <w:lastRenderedPageBreak/>
        <w:tab/>
      </w:r>
      <w:r w:rsidRPr="00EB7D6D">
        <w:rPr>
          <w:szCs w:val="22"/>
          <w:lang w:val="ru-RU"/>
        </w:rPr>
        <w:t>По банковскому счету  составляются следующие корреспонденции счетов:</w:t>
      </w:r>
    </w:p>
    <w:p w:rsidR="0072625F" w:rsidRPr="000A4710" w:rsidRDefault="0072625F" w:rsidP="0072625F">
      <w:pPr>
        <w:widowControl/>
        <w:ind w:left="0" w:firstLine="709"/>
        <w:jc w:val="both"/>
        <w:rPr>
          <w:szCs w:val="22"/>
        </w:rPr>
      </w:pPr>
    </w:p>
    <w:p w:rsidR="0072625F" w:rsidRPr="000A4710" w:rsidRDefault="0072625F" w:rsidP="0072625F">
      <w:pPr>
        <w:widowControl/>
        <w:ind w:left="0" w:firstLine="709"/>
        <w:jc w:val="both"/>
        <w:rPr>
          <w:b/>
          <w:szCs w:val="22"/>
        </w:rPr>
      </w:pPr>
      <w:r w:rsidRPr="000A4710">
        <w:rPr>
          <w:b/>
          <w:szCs w:val="22"/>
        </w:rPr>
        <w:t>Таблица 2. Корреспонденция счетов</w:t>
      </w:r>
      <w:r w:rsidRPr="000A4710">
        <w:rPr>
          <w:b/>
          <w:color w:val="000000"/>
          <w:spacing w:val="-4"/>
          <w:szCs w:val="22"/>
        </w:rPr>
        <w:t xml:space="preserve"> по учету денежных средств на текущем банковском счете в тенге</w:t>
      </w:r>
    </w:p>
    <w:p w:rsidR="0072625F" w:rsidRPr="000A4710" w:rsidRDefault="0072625F" w:rsidP="0072625F">
      <w:pPr>
        <w:widowControl/>
        <w:ind w:left="0" w:firstLine="709"/>
        <w:jc w:val="both"/>
        <w:rPr>
          <w:szCs w:val="22"/>
        </w:rPr>
      </w:pPr>
    </w:p>
    <w:tbl>
      <w:tblPr>
        <w:tblW w:w="100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675"/>
        <w:gridCol w:w="6237"/>
        <w:gridCol w:w="1476"/>
        <w:gridCol w:w="1620"/>
      </w:tblGrid>
      <w:tr w:rsidR="0072625F" w:rsidRPr="000A4710" w:rsidTr="0056687D">
        <w:trPr>
          <w:cantSplit/>
        </w:trPr>
        <w:tc>
          <w:tcPr>
            <w:tcW w:w="675" w:type="dxa"/>
          </w:tcPr>
          <w:p w:rsidR="0072625F" w:rsidRPr="000A4710" w:rsidRDefault="0072625F" w:rsidP="0056687D">
            <w:pPr>
              <w:widowControl/>
              <w:ind w:left="0" w:firstLine="0"/>
              <w:jc w:val="both"/>
              <w:rPr>
                <w:szCs w:val="22"/>
              </w:rPr>
            </w:pPr>
            <w:r w:rsidRPr="000A4710">
              <w:rPr>
                <w:szCs w:val="22"/>
              </w:rPr>
              <w:t>№ п\</w:t>
            </w:r>
            <w:proofErr w:type="gramStart"/>
            <w:r w:rsidRPr="000A4710">
              <w:rPr>
                <w:szCs w:val="22"/>
              </w:rPr>
              <w:t>п</w:t>
            </w:r>
            <w:proofErr w:type="gramEnd"/>
          </w:p>
        </w:tc>
        <w:tc>
          <w:tcPr>
            <w:tcW w:w="6237" w:type="dxa"/>
          </w:tcPr>
          <w:p w:rsidR="0072625F" w:rsidRPr="000A4710" w:rsidRDefault="0072625F" w:rsidP="0056687D">
            <w:pPr>
              <w:widowControl/>
              <w:ind w:left="0" w:firstLine="0"/>
              <w:jc w:val="both"/>
              <w:rPr>
                <w:szCs w:val="22"/>
              </w:rPr>
            </w:pPr>
          </w:p>
          <w:p w:rsidR="0072625F" w:rsidRPr="000A4710" w:rsidRDefault="0072625F" w:rsidP="0056687D">
            <w:pPr>
              <w:widowControl/>
              <w:ind w:left="0" w:firstLine="0"/>
              <w:jc w:val="both"/>
              <w:rPr>
                <w:szCs w:val="22"/>
              </w:rPr>
            </w:pPr>
            <w:r w:rsidRPr="000A4710">
              <w:rPr>
                <w:szCs w:val="22"/>
              </w:rPr>
              <w:t xml:space="preserve">      Содержание операции</w:t>
            </w:r>
          </w:p>
        </w:tc>
        <w:tc>
          <w:tcPr>
            <w:tcW w:w="3096" w:type="dxa"/>
            <w:gridSpan w:val="2"/>
          </w:tcPr>
          <w:p w:rsidR="0072625F" w:rsidRPr="000A4710" w:rsidRDefault="0072625F" w:rsidP="0056687D">
            <w:pPr>
              <w:widowControl/>
              <w:ind w:left="0" w:firstLine="0"/>
              <w:jc w:val="both"/>
              <w:rPr>
                <w:szCs w:val="22"/>
              </w:rPr>
            </w:pPr>
            <w:r w:rsidRPr="000A4710">
              <w:rPr>
                <w:szCs w:val="22"/>
              </w:rPr>
              <w:t>Корреспонденция счетов</w:t>
            </w:r>
          </w:p>
        </w:tc>
      </w:tr>
      <w:tr w:rsidR="0072625F" w:rsidRPr="000A4710" w:rsidTr="0056687D">
        <w:trPr>
          <w:cantSplit/>
        </w:trPr>
        <w:tc>
          <w:tcPr>
            <w:tcW w:w="675" w:type="dxa"/>
          </w:tcPr>
          <w:p w:rsidR="0072625F" w:rsidRPr="000A4710" w:rsidRDefault="0072625F" w:rsidP="0056687D">
            <w:pPr>
              <w:widowControl/>
              <w:ind w:left="0" w:firstLine="0"/>
              <w:jc w:val="both"/>
              <w:rPr>
                <w:szCs w:val="22"/>
              </w:rPr>
            </w:pPr>
          </w:p>
        </w:tc>
        <w:tc>
          <w:tcPr>
            <w:tcW w:w="6237" w:type="dxa"/>
          </w:tcPr>
          <w:p w:rsidR="0072625F" w:rsidRPr="000A4710" w:rsidRDefault="0072625F" w:rsidP="0056687D">
            <w:pPr>
              <w:widowControl/>
              <w:ind w:left="0" w:firstLine="0"/>
              <w:jc w:val="both"/>
              <w:rPr>
                <w:szCs w:val="22"/>
              </w:rPr>
            </w:pPr>
          </w:p>
        </w:tc>
        <w:tc>
          <w:tcPr>
            <w:tcW w:w="1476" w:type="dxa"/>
          </w:tcPr>
          <w:p w:rsidR="0072625F" w:rsidRPr="000A4710" w:rsidRDefault="0072625F" w:rsidP="0056687D">
            <w:pPr>
              <w:widowControl/>
              <w:ind w:left="0" w:firstLine="0"/>
              <w:jc w:val="both"/>
              <w:rPr>
                <w:szCs w:val="22"/>
              </w:rPr>
            </w:pPr>
            <w:r w:rsidRPr="000A4710">
              <w:rPr>
                <w:szCs w:val="22"/>
              </w:rPr>
              <w:t>Дебет</w:t>
            </w:r>
          </w:p>
        </w:tc>
        <w:tc>
          <w:tcPr>
            <w:tcW w:w="1620" w:type="dxa"/>
          </w:tcPr>
          <w:p w:rsidR="0072625F" w:rsidRPr="000A4710" w:rsidRDefault="0072625F" w:rsidP="0056687D">
            <w:pPr>
              <w:widowControl/>
              <w:ind w:left="0" w:firstLine="0"/>
              <w:jc w:val="both"/>
              <w:rPr>
                <w:szCs w:val="22"/>
              </w:rPr>
            </w:pPr>
            <w:r w:rsidRPr="000A4710">
              <w:rPr>
                <w:szCs w:val="22"/>
              </w:rPr>
              <w:t>Кредит</w:t>
            </w:r>
          </w:p>
        </w:tc>
      </w:tr>
      <w:tr w:rsidR="0072625F" w:rsidRPr="000A4710" w:rsidTr="0056687D">
        <w:trPr>
          <w:cantSplit/>
        </w:trPr>
        <w:tc>
          <w:tcPr>
            <w:tcW w:w="675" w:type="dxa"/>
          </w:tcPr>
          <w:p w:rsidR="0072625F" w:rsidRPr="000A4710" w:rsidRDefault="0072625F" w:rsidP="0056687D">
            <w:pPr>
              <w:widowControl/>
              <w:ind w:left="0" w:firstLine="0"/>
              <w:jc w:val="both"/>
              <w:rPr>
                <w:szCs w:val="22"/>
              </w:rPr>
            </w:pPr>
            <w:r w:rsidRPr="000A4710">
              <w:rPr>
                <w:szCs w:val="22"/>
              </w:rPr>
              <w:t xml:space="preserve"> 1</w:t>
            </w:r>
          </w:p>
        </w:tc>
        <w:tc>
          <w:tcPr>
            <w:tcW w:w="6237" w:type="dxa"/>
          </w:tcPr>
          <w:p w:rsidR="0072625F" w:rsidRPr="000A4710" w:rsidRDefault="0072625F" w:rsidP="0056687D">
            <w:pPr>
              <w:widowControl/>
              <w:ind w:left="0" w:firstLine="0"/>
              <w:jc w:val="both"/>
              <w:rPr>
                <w:szCs w:val="22"/>
              </w:rPr>
            </w:pPr>
            <w:r w:rsidRPr="000A4710">
              <w:rPr>
                <w:szCs w:val="22"/>
              </w:rPr>
              <w:t xml:space="preserve">Поступил доход от реализации продукции, услуг, работ от покупателя </w:t>
            </w:r>
          </w:p>
        </w:tc>
        <w:tc>
          <w:tcPr>
            <w:tcW w:w="1476" w:type="dxa"/>
          </w:tcPr>
          <w:p w:rsidR="0072625F" w:rsidRPr="000A4710" w:rsidRDefault="0072625F" w:rsidP="0056687D">
            <w:pPr>
              <w:widowControl/>
              <w:ind w:left="0" w:firstLine="0"/>
              <w:jc w:val="both"/>
              <w:rPr>
                <w:szCs w:val="22"/>
              </w:rPr>
            </w:pPr>
          </w:p>
          <w:p w:rsidR="0072625F" w:rsidRPr="000A4710" w:rsidRDefault="0072625F" w:rsidP="00EB7D6D">
            <w:pPr>
              <w:widowControl/>
              <w:ind w:left="0" w:firstLine="0"/>
              <w:jc w:val="both"/>
              <w:rPr>
                <w:szCs w:val="22"/>
              </w:rPr>
            </w:pPr>
            <w:r w:rsidRPr="000A4710">
              <w:rPr>
                <w:szCs w:val="22"/>
              </w:rPr>
              <w:t xml:space="preserve"> 10</w:t>
            </w:r>
            <w:r w:rsidR="00EB7D6D">
              <w:rPr>
                <w:szCs w:val="22"/>
              </w:rPr>
              <w:t>3</w:t>
            </w:r>
            <w:r w:rsidRPr="000A4710">
              <w:rPr>
                <w:szCs w:val="22"/>
              </w:rPr>
              <w:t>0</w:t>
            </w:r>
          </w:p>
        </w:tc>
        <w:tc>
          <w:tcPr>
            <w:tcW w:w="1620" w:type="dxa"/>
          </w:tcPr>
          <w:p w:rsidR="0072625F" w:rsidRPr="000A4710" w:rsidRDefault="0072625F" w:rsidP="0056687D">
            <w:pPr>
              <w:widowControl/>
              <w:ind w:left="0" w:firstLine="0"/>
              <w:jc w:val="both"/>
              <w:rPr>
                <w:szCs w:val="22"/>
              </w:rPr>
            </w:pPr>
            <w:r w:rsidRPr="000A4710">
              <w:rPr>
                <w:szCs w:val="22"/>
              </w:rPr>
              <w:t xml:space="preserve"> 1210,2110</w:t>
            </w:r>
          </w:p>
        </w:tc>
      </w:tr>
      <w:tr w:rsidR="00EB7D6D" w:rsidRPr="000A4710" w:rsidTr="0056687D">
        <w:trPr>
          <w:cantSplit/>
        </w:trPr>
        <w:tc>
          <w:tcPr>
            <w:tcW w:w="675" w:type="dxa"/>
          </w:tcPr>
          <w:p w:rsidR="00EB7D6D" w:rsidRPr="000A4710" w:rsidRDefault="00EB7D6D" w:rsidP="0056687D">
            <w:pPr>
              <w:widowControl/>
              <w:ind w:left="0" w:firstLine="0"/>
              <w:jc w:val="both"/>
              <w:rPr>
                <w:szCs w:val="22"/>
              </w:rPr>
            </w:pPr>
            <w:r w:rsidRPr="000A4710">
              <w:rPr>
                <w:szCs w:val="22"/>
              </w:rPr>
              <w:t xml:space="preserve"> 2</w:t>
            </w:r>
          </w:p>
        </w:tc>
        <w:tc>
          <w:tcPr>
            <w:tcW w:w="6237" w:type="dxa"/>
          </w:tcPr>
          <w:p w:rsidR="00EB7D6D" w:rsidRPr="000A4710" w:rsidRDefault="00EB7D6D" w:rsidP="00866C18">
            <w:pPr>
              <w:widowControl/>
              <w:ind w:left="0" w:firstLine="0"/>
              <w:jc w:val="both"/>
              <w:rPr>
                <w:szCs w:val="22"/>
              </w:rPr>
            </w:pPr>
            <w:r w:rsidRPr="000A4710">
              <w:rPr>
                <w:szCs w:val="22"/>
              </w:rPr>
              <w:t>Поступили авансы от покупателей и заказчиков</w:t>
            </w:r>
          </w:p>
        </w:tc>
        <w:tc>
          <w:tcPr>
            <w:tcW w:w="1476" w:type="dxa"/>
          </w:tcPr>
          <w:p w:rsidR="00EB7D6D" w:rsidRPr="000A4710" w:rsidRDefault="00EB7D6D" w:rsidP="00866C18">
            <w:pPr>
              <w:widowControl/>
              <w:ind w:left="0" w:firstLine="0"/>
              <w:jc w:val="both"/>
              <w:rPr>
                <w:szCs w:val="22"/>
              </w:rPr>
            </w:pPr>
            <w:r w:rsidRPr="000A4710">
              <w:rPr>
                <w:szCs w:val="22"/>
              </w:rPr>
              <w:t xml:space="preserve"> 10</w:t>
            </w:r>
            <w:r>
              <w:rPr>
                <w:szCs w:val="22"/>
              </w:rPr>
              <w:t>3</w:t>
            </w:r>
            <w:r w:rsidRPr="000A4710">
              <w:rPr>
                <w:szCs w:val="22"/>
              </w:rPr>
              <w:t>0</w:t>
            </w:r>
          </w:p>
        </w:tc>
        <w:tc>
          <w:tcPr>
            <w:tcW w:w="1620" w:type="dxa"/>
          </w:tcPr>
          <w:p w:rsidR="00EB7D6D" w:rsidRPr="000A4710" w:rsidRDefault="00EB7D6D" w:rsidP="00866C18">
            <w:pPr>
              <w:widowControl/>
              <w:ind w:left="0" w:firstLine="0"/>
              <w:jc w:val="both"/>
              <w:rPr>
                <w:szCs w:val="22"/>
              </w:rPr>
            </w:pPr>
            <w:r w:rsidRPr="000A4710">
              <w:rPr>
                <w:szCs w:val="22"/>
              </w:rPr>
              <w:t>3510,4410</w:t>
            </w:r>
          </w:p>
        </w:tc>
      </w:tr>
      <w:tr w:rsidR="00F44B29" w:rsidRPr="000A4710" w:rsidTr="0056687D">
        <w:trPr>
          <w:cantSplit/>
        </w:trPr>
        <w:tc>
          <w:tcPr>
            <w:tcW w:w="675" w:type="dxa"/>
          </w:tcPr>
          <w:p w:rsidR="00F44B29" w:rsidRPr="000A4710" w:rsidRDefault="00F44B29" w:rsidP="0056687D">
            <w:pPr>
              <w:widowControl/>
              <w:ind w:left="0" w:firstLine="0"/>
              <w:jc w:val="both"/>
              <w:rPr>
                <w:szCs w:val="22"/>
              </w:rPr>
            </w:pPr>
            <w:r w:rsidRPr="000A4710">
              <w:rPr>
                <w:szCs w:val="22"/>
              </w:rPr>
              <w:t xml:space="preserve"> 3</w:t>
            </w:r>
          </w:p>
        </w:tc>
        <w:tc>
          <w:tcPr>
            <w:tcW w:w="6237" w:type="dxa"/>
          </w:tcPr>
          <w:p w:rsidR="00F44B29" w:rsidRPr="000A4710" w:rsidRDefault="00F44B29" w:rsidP="009B26FE">
            <w:pPr>
              <w:widowControl/>
              <w:ind w:left="0" w:firstLine="0"/>
              <w:jc w:val="both"/>
              <w:rPr>
                <w:szCs w:val="22"/>
              </w:rPr>
            </w:pPr>
            <w:r w:rsidRPr="000A4710">
              <w:rPr>
                <w:szCs w:val="22"/>
              </w:rPr>
              <w:t>Фактическое поступление сумм вкладов учредителей в Уставный капитал организации</w:t>
            </w:r>
          </w:p>
        </w:tc>
        <w:tc>
          <w:tcPr>
            <w:tcW w:w="1476" w:type="dxa"/>
          </w:tcPr>
          <w:p w:rsidR="00F44B29" w:rsidRPr="000A4710" w:rsidRDefault="00F44B29" w:rsidP="009B26FE">
            <w:pPr>
              <w:widowControl/>
              <w:ind w:left="0" w:firstLine="0"/>
              <w:jc w:val="both"/>
              <w:rPr>
                <w:szCs w:val="22"/>
              </w:rPr>
            </w:pPr>
          </w:p>
          <w:p w:rsidR="00F44B29" w:rsidRPr="000A4710" w:rsidRDefault="00F44B29" w:rsidP="009B26FE">
            <w:pPr>
              <w:widowControl/>
              <w:ind w:left="0" w:firstLine="0"/>
              <w:jc w:val="both"/>
              <w:rPr>
                <w:szCs w:val="22"/>
              </w:rPr>
            </w:pPr>
            <w:r w:rsidRPr="000A4710">
              <w:rPr>
                <w:szCs w:val="22"/>
              </w:rPr>
              <w:t>10</w:t>
            </w:r>
            <w:r>
              <w:rPr>
                <w:szCs w:val="22"/>
              </w:rPr>
              <w:t>3</w:t>
            </w:r>
            <w:r w:rsidRPr="000A4710">
              <w:rPr>
                <w:szCs w:val="22"/>
              </w:rPr>
              <w:t>0</w:t>
            </w:r>
          </w:p>
        </w:tc>
        <w:tc>
          <w:tcPr>
            <w:tcW w:w="1620" w:type="dxa"/>
          </w:tcPr>
          <w:p w:rsidR="00F44B29" w:rsidRPr="000A4710" w:rsidRDefault="00F44B29" w:rsidP="009B26FE">
            <w:pPr>
              <w:widowControl/>
              <w:ind w:left="0" w:firstLine="0"/>
              <w:jc w:val="both"/>
              <w:rPr>
                <w:szCs w:val="22"/>
              </w:rPr>
            </w:pPr>
          </w:p>
          <w:p w:rsidR="00F44B29" w:rsidRPr="000A4710" w:rsidRDefault="00F44B29" w:rsidP="009B26FE">
            <w:pPr>
              <w:widowControl/>
              <w:ind w:left="0" w:firstLine="0"/>
              <w:jc w:val="both"/>
              <w:rPr>
                <w:szCs w:val="22"/>
              </w:rPr>
            </w:pPr>
            <w:r w:rsidRPr="000A4710">
              <w:rPr>
                <w:szCs w:val="22"/>
              </w:rPr>
              <w:t xml:space="preserve"> 5020</w:t>
            </w:r>
          </w:p>
        </w:tc>
      </w:tr>
      <w:tr w:rsidR="00F44B29" w:rsidRPr="000A4710" w:rsidTr="0056687D">
        <w:trPr>
          <w:cantSplit/>
        </w:trPr>
        <w:tc>
          <w:tcPr>
            <w:tcW w:w="675" w:type="dxa"/>
          </w:tcPr>
          <w:p w:rsidR="00F44B29" w:rsidRPr="000A4710" w:rsidRDefault="00F44B29" w:rsidP="0056687D">
            <w:pPr>
              <w:widowControl/>
              <w:ind w:left="0" w:firstLine="0"/>
              <w:jc w:val="both"/>
              <w:rPr>
                <w:szCs w:val="22"/>
              </w:rPr>
            </w:pPr>
            <w:r w:rsidRPr="000A4710">
              <w:rPr>
                <w:szCs w:val="22"/>
              </w:rPr>
              <w:t xml:space="preserve"> 4</w:t>
            </w:r>
          </w:p>
        </w:tc>
        <w:tc>
          <w:tcPr>
            <w:tcW w:w="6237" w:type="dxa"/>
          </w:tcPr>
          <w:p w:rsidR="00F44B29" w:rsidRPr="000A4710" w:rsidRDefault="00F44B29" w:rsidP="00D06FC8">
            <w:pPr>
              <w:widowControl/>
              <w:ind w:left="0" w:firstLine="0"/>
              <w:jc w:val="both"/>
              <w:rPr>
                <w:szCs w:val="22"/>
              </w:rPr>
            </w:pPr>
            <w:r w:rsidRPr="000A4710">
              <w:rPr>
                <w:szCs w:val="22"/>
              </w:rPr>
              <w:t>Денежные средства сданы из кассы на банковский счет</w:t>
            </w:r>
          </w:p>
        </w:tc>
        <w:tc>
          <w:tcPr>
            <w:tcW w:w="1476" w:type="dxa"/>
          </w:tcPr>
          <w:p w:rsidR="00F44B29" w:rsidRPr="000A4710" w:rsidRDefault="00F44B29" w:rsidP="00D06FC8">
            <w:pPr>
              <w:widowControl/>
              <w:ind w:left="0" w:firstLine="0"/>
              <w:jc w:val="both"/>
              <w:rPr>
                <w:szCs w:val="22"/>
              </w:rPr>
            </w:pPr>
          </w:p>
          <w:p w:rsidR="00F44B29" w:rsidRPr="000A4710" w:rsidRDefault="00F44B29" w:rsidP="00D06FC8">
            <w:pPr>
              <w:widowControl/>
              <w:ind w:left="0" w:firstLine="0"/>
              <w:jc w:val="both"/>
              <w:rPr>
                <w:szCs w:val="22"/>
              </w:rPr>
            </w:pPr>
            <w:r w:rsidRPr="000A4710">
              <w:rPr>
                <w:szCs w:val="22"/>
              </w:rPr>
              <w:t>10</w:t>
            </w:r>
            <w:r>
              <w:rPr>
                <w:szCs w:val="22"/>
              </w:rPr>
              <w:t>3</w:t>
            </w:r>
            <w:r w:rsidRPr="000A4710">
              <w:rPr>
                <w:szCs w:val="22"/>
              </w:rPr>
              <w:t>0</w:t>
            </w:r>
          </w:p>
        </w:tc>
        <w:tc>
          <w:tcPr>
            <w:tcW w:w="1620" w:type="dxa"/>
          </w:tcPr>
          <w:p w:rsidR="00F44B29" w:rsidRPr="000A4710" w:rsidRDefault="00F44B29" w:rsidP="00D06FC8">
            <w:pPr>
              <w:widowControl/>
              <w:ind w:left="0" w:firstLine="0"/>
              <w:jc w:val="both"/>
              <w:rPr>
                <w:szCs w:val="22"/>
              </w:rPr>
            </w:pPr>
          </w:p>
          <w:p w:rsidR="00F44B29" w:rsidRPr="000A4710" w:rsidRDefault="00F44B29" w:rsidP="00D06FC8">
            <w:pPr>
              <w:widowControl/>
              <w:ind w:left="0" w:firstLine="0"/>
              <w:jc w:val="both"/>
              <w:rPr>
                <w:szCs w:val="22"/>
              </w:rPr>
            </w:pPr>
            <w:r w:rsidRPr="000A4710">
              <w:rPr>
                <w:szCs w:val="22"/>
              </w:rPr>
              <w:t>1010</w:t>
            </w:r>
          </w:p>
        </w:tc>
      </w:tr>
      <w:tr w:rsidR="00F44B29" w:rsidRPr="000A4710" w:rsidTr="0056687D">
        <w:trPr>
          <w:cantSplit/>
        </w:trPr>
        <w:tc>
          <w:tcPr>
            <w:tcW w:w="675" w:type="dxa"/>
          </w:tcPr>
          <w:p w:rsidR="00F44B29" w:rsidRPr="000A4710" w:rsidRDefault="00F44B29" w:rsidP="0056687D">
            <w:pPr>
              <w:widowControl/>
              <w:ind w:left="0" w:firstLine="0"/>
              <w:jc w:val="both"/>
              <w:rPr>
                <w:szCs w:val="22"/>
              </w:rPr>
            </w:pPr>
            <w:r w:rsidRPr="000A4710">
              <w:rPr>
                <w:szCs w:val="22"/>
              </w:rPr>
              <w:t xml:space="preserve"> 5</w:t>
            </w:r>
          </w:p>
        </w:tc>
        <w:tc>
          <w:tcPr>
            <w:tcW w:w="6237" w:type="dxa"/>
          </w:tcPr>
          <w:p w:rsidR="00F44B29" w:rsidRPr="000A4710" w:rsidRDefault="00F44B29" w:rsidP="000D7B6A">
            <w:pPr>
              <w:widowControl/>
              <w:ind w:left="0" w:firstLine="0"/>
              <w:jc w:val="both"/>
              <w:rPr>
                <w:szCs w:val="22"/>
              </w:rPr>
            </w:pPr>
            <w:r w:rsidRPr="000A4710">
              <w:rPr>
                <w:szCs w:val="22"/>
              </w:rPr>
              <w:t xml:space="preserve">Отражены суммы полученных </w:t>
            </w:r>
            <w:r>
              <w:rPr>
                <w:szCs w:val="22"/>
              </w:rPr>
              <w:t xml:space="preserve">краткосрочных </w:t>
            </w:r>
            <w:r w:rsidRPr="000A4710">
              <w:rPr>
                <w:szCs w:val="22"/>
              </w:rPr>
              <w:t>кредитов банка</w:t>
            </w:r>
          </w:p>
        </w:tc>
        <w:tc>
          <w:tcPr>
            <w:tcW w:w="1476" w:type="dxa"/>
          </w:tcPr>
          <w:p w:rsidR="00F44B29" w:rsidRPr="000A4710" w:rsidRDefault="00F44B29" w:rsidP="000D7B6A">
            <w:pPr>
              <w:widowControl/>
              <w:ind w:left="0" w:firstLine="0"/>
              <w:jc w:val="both"/>
              <w:rPr>
                <w:szCs w:val="22"/>
              </w:rPr>
            </w:pPr>
            <w:r w:rsidRPr="000A4710">
              <w:rPr>
                <w:szCs w:val="22"/>
              </w:rPr>
              <w:t>10</w:t>
            </w:r>
            <w:r>
              <w:rPr>
                <w:szCs w:val="22"/>
              </w:rPr>
              <w:t>3</w:t>
            </w:r>
            <w:r w:rsidRPr="000A4710">
              <w:rPr>
                <w:szCs w:val="22"/>
              </w:rPr>
              <w:t>0</w:t>
            </w:r>
          </w:p>
        </w:tc>
        <w:tc>
          <w:tcPr>
            <w:tcW w:w="1620" w:type="dxa"/>
          </w:tcPr>
          <w:p w:rsidR="00F44B29" w:rsidRPr="000A4710" w:rsidRDefault="00F44B29" w:rsidP="000D7B6A">
            <w:pPr>
              <w:widowControl/>
              <w:ind w:left="0" w:firstLine="0"/>
              <w:jc w:val="both"/>
              <w:rPr>
                <w:szCs w:val="22"/>
              </w:rPr>
            </w:pPr>
            <w:r w:rsidRPr="000A4710">
              <w:rPr>
                <w:szCs w:val="22"/>
              </w:rPr>
              <w:t xml:space="preserve"> 3010</w:t>
            </w:r>
          </w:p>
        </w:tc>
      </w:tr>
      <w:tr w:rsidR="00F44B29" w:rsidRPr="000A4710" w:rsidTr="0056687D">
        <w:trPr>
          <w:cantSplit/>
        </w:trPr>
        <w:tc>
          <w:tcPr>
            <w:tcW w:w="675" w:type="dxa"/>
          </w:tcPr>
          <w:p w:rsidR="00F44B29" w:rsidRPr="000A4710" w:rsidRDefault="00F44B29" w:rsidP="0056687D">
            <w:pPr>
              <w:widowControl/>
              <w:ind w:left="0" w:firstLine="0"/>
              <w:jc w:val="both"/>
              <w:rPr>
                <w:szCs w:val="22"/>
              </w:rPr>
            </w:pPr>
            <w:r w:rsidRPr="000A4710">
              <w:rPr>
                <w:szCs w:val="22"/>
              </w:rPr>
              <w:t xml:space="preserve"> 6</w:t>
            </w:r>
          </w:p>
        </w:tc>
        <w:tc>
          <w:tcPr>
            <w:tcW w:w="6237" w:type="dxa"/>
          </w:tcPr>
          <w:p w:rsidR="00F44B29" w:rsidRPr="000A4710" w:rsidRDefault="00F44B29" w:rsidP="00D74060">
            <w:pPr>
              <w:widowControl/>
              <w:ind w:left="0" w:firstLine="0"/>
              <w:jc w:val="both"/>
              <w:rPr>
                <w:szCs w:val="22"/>
              </w:rPr>
            </w:pPr>
            <w:r w:rsidRPr="000A4710">
              <w:rPr>
                <w:szCs w:val="22"/>
              </w:rPr>
              <w:t>Поступила на банковский счет арендная плата</w:t>
            </w:r>
          </w:p>
        </w:tc>
        <w:tc>
          <w:tcPr>
            <w:tcW w:w="1476" w:type="dxa"/>
          </w:tcPr>
          <w:p w:rsidR="00F44B29" w:rsidRPr="000A4710" w:rsidRDefault="00F44B29" w:rsidP="00D74060">
            <w:pPr>
              <w:widowControl/>
              <w:ind w:left="0" w:firstLine="0"/>
              <w:jc w:val="both"/>
              <w:rPr>
                <w:szCs w:val="22"/>
              </w:rPr>
            </w:pPr>
            <w:r w:rsidRPr="000A4710">
              <w:rPr>
                <w:szCs w:val="22"/>
              </w:rPr>
              <w:t>10</w:t>
            </w:r>
            <w:r>
              <w:rPr>
                <w:szCs w:val="22"/>
              </w:rPr>
              <w:t>3</w:t>
            </w:r>
            <w:r w:rsidRPr="000A4710">
              <w:rPr>
                <w:szCs w:val="22"/>
              </w:rPr>
              <w:t>0</w:t>
            </w:r>
          </w:p>
        </w:tc>
        <w:tc>
          <w:tcPr>
            <w:tcW w:w="1620" w:type="dxa"/>
          </w:tcPr>
          <w:p w:rsidR="00F44B29" w:rsidRPr="000A4710" w:rsidRDefault="00F44B29" w:rsidP="00D74060">
            <w:pPr>
              <w:widowControl/>
              <w:ind w:left="0" w:firstLine="0"/>
              <w:jc w:val="both"/>
              <w:rPr>
                <w:szCs w:val="22"/>
              </w:rPr>
            </w:pPr>
            <w:r w:rsidRPr="000A4710">
              <w:rPr>
                <w:szCs w:val="22"/>
              </w:rPr>
              <w:t xml:space="preserve"> 6260 </w:t>
            </w:r>
          </w:p>
        </w:tc>
      </w:tr>
      <w:tr w:rsidR="00F44B29" w:rsidRPr="000A4710" w:rsidTr="0056687D">
        <w:trPr>
          <w:cantSplit/>
        </w:trPr>
        <w:tc>
          <w:tcPr>
            <w:tcW w:w="675" w:type="dxa"/>
          </w:tcPr>
          <w:p w:rsidR="00F44B29" w:rsidRPr="000A4710" w:rsidRDefault="00F44B29" w:rsidP="0056687D">
            <w:pPr>
              <w:widowControl/>
              <w:ind w:left="0" w:firstLine="0"/>
              <w:jc w:val="both"/>
              <w:rPr>
                <w:szCs w:val="22"/>
              </w:rPr>
            </w:pPr>
            <w:r w:rsidRPr="000A4710">
              <w:rPr>
                <w:szCs w:val="22"/>
              </w:rPr>
              <w:t>7</w:t>
            </w:r>
          </w:p>
        </w:tc>
        <w:tc>
          <w:tcPr>
            <w:tcW w:w="6237" w:type="dxa"/>
          </w:tcPr>
          <w:p w:rsidR="00F44B29" w:rsidRPr="000A4710" w:rsidRDefault="00F44B29" w:rsidP="009A2D43">
            <w:pPr>
              <w:widowControl/>
              <w:ind w:left="0" w:firstLine="0"/>
              <w:jc w:val="both"/>
              <w:rPr>
                <w:szCs w:val="22"/>
              </w:rPr>
            </w:pPr>
            <w:r w:rsidRPr="000A4710">
              <w:rPr>
                <w:szCs w:val="22"/>
              </w:rPr>
              <w:t>Оплачены акцептованные счета поставщиков и подрядчиков за полученные материальные запасы, выполненные работы и услуги</w:t>
            </w:r>
          </w:p>
        </w:tc>
        <w:tc>
          <w:tcPr>
            <w:tcW w:w="1476" w:type="dxa"/>
          </w:tcPr>
          <w:p w:rsidR="00F44B29" w:rsidRPr="000A4710" w:rsidRDefault="00F44B29" w:rsidP="009A2D43">
            <w:pPr>
              <w:widowControl/>
              <w:ind w:left="0" w:firstLine="0"/>
              <w:jc w:val="both"/>
              <w:rPr>
                <w:szCs w:val="22"/>
              </w:rPr>
            </w:pPr>
          </w:p>
          <w:p w:rsidR="00F44B29" w:rsidRPr="000A4710" w:rsidRDefault="00F44B29" w:rsidP="009A2D43">
            <w:pPr>
              <w:widowControl/>
              <w:ind w:left="0" w:firstLine="0"/>
              <w:jc w:val="both"/>
              <w:rPr>
                <w:szCs w:val="22"/>
              </w:rPr>
            </w:pPr>
            <w:r w:rsidRPr="000A4710">
              <w:rPr>
                <w:szCs w:val="22"/>
              </w:rPr>
              <w:t>3310,4110</w:t>
            </w:r>
          </w:p>
        </w:tc>
        <w:tc>
          <w:tcPr>
            <w:tcW w:w="1620" w:type="dxa"/>
          </w:tcPr>
          <w:p w:rsidR="00F44B29" w:rsidRPr="000A4710" w:rsidRDefault="00F44B29" w:rsidP="009A2D43">
            <w:pPr>
              <w:widowControl/>
              <w:ind w:left="0" w:firstLine="0"/>
              <w:jc w:val="both"/>
              <w:rPr>
                <w:szCs w:val="22"/>
              </w:rPr>
            </w:pPr>
          </w:p>
          <w:p w:rsidR="00F44B29" w:rsidRPr="000A4710" w:rsidRDefault="00F44B29" w:rsidP="009A2D43">
            <w:pPr>
              <w:widowControl/>
              <w:ind w:left="0" w:firstLine="0"/>
              <w:jc w:val="both"/>
              <w:rPr>
                <w:szCs w:val="22"/>
              </w:rPr>
            </w:pPr>
            <w:r w:rsidRPr="000A4710">
              <w:rPr>
                <w:szCs w:val="22"/>
              </w:rPr>
              <w:t>10</w:t>
            </w:r>
            <w:r>
              <w:rPr>
                <w:szCs w:val="22"/>
              </w:rPr>
              <w:t>3</w:t>
            </w:r>
            <w:r w:rsidRPr="000A4710">
              <w:rPr>
                <w:szCs w:val="22"/>
              </w:rPr>
              <w:t>0</w:t>
            </w:r>
          </w:p>
        </w:tc>
      </w:tr>
      <w:tr w:rsidR="00F44B29" w:rsidRPr="000A4710" w:rsidTr="0056687D">
        <w:trPr>
          <w:cantSplit/>
        </w:trPr>
        <w:tc>
          <w:tcPr>
            <w:tcW w:w="675" w:type="dxa"/>
          </w:tcPr>
          <w:p w:rsidR="00F44B29" w:rsidRPr="000A4710" w:rsidRDefault="00F44B29" w:rsidP="0056687D">
            <w:pPr>
              <w:widowControl/>
              <w:ind w:left="0" w:firstLine="0"/>
              <w:jc w:val="both"/>
              <w:rPr>
                <w:szCs w:val="22"/>
              </w:rPr>
            </w:pPr>
            <w:r w:rsidRPr="000A4710">
              <w:rPr>
                <w:szCs w:val="22"/>
              </w:rPr>
              <w:t xml:space="preserve"> 8</w:t>
            </w:r>
          </w:p>
        </w:tc>
        <w:tc>
          <w:tcPr>
            <w:tcW w:w="6237" w:type="dxa"/>
          </w:tcPr>
          <w:p w:rsidR="00F44B29" w:rsidRPr="000A4710" w:rsidRDefault="00F44B29" w:rsidP="003C0556">
            <w:pPr>
              <w:widowControl/>
              <w:ind w:left="0" w:firstLine="0"/>
              <w:jc w:val="both"/>
              <w:rPr>
                <w:szCs w:val="22"/>
              </w:rPr>
            </w:pPr>
            <w:r w:rsidRPr="000A4710">
              <w:rPr>
                <w:szCs w:val="22"/>
              </w:rPr>
              <w:t>Погашены</w:t>
            </w:r>
            <w:r>
              <w:rPr>
                <w:szCs w:val="22"/>
              </w:rPr>
              <w:t xml:space="preserve"> краткосрочные</w:t>
            </w:r>
            <w:r w:rsidRPr="000A4710">
              <w:rPr>
                <w:szCs w:val="22"/>
              </w:rPr>
              <w:t xml:space="preserve"> кредиты банка  </w:t>
            </w:r>
          </w:p>
        </w:tc>
        <w:tc>
          <w:tcPr>
            <w:tcW w:w="1476" w:type="dxa"/>
          </w:tcPr>
          <w:p w:rsidR="00F44B29" w:rsidRPr="000A4710" w:rsidRDefault="00F44B29" w:rsidP="003C0556">
            <w:pPr>
              <w:widowControl/>
              <w:ind w:left="0" w:firstLine="0"/>
              <w:jc w:val="both"/>
              <w:rPr>
                <w:szCs w:val="22"/>
              </w:rPr>
            </w:pPr>
            <w:r w:rsidRPr="000A4710">
              <w:rPr>
                <w:szCs w:val="22"/>
              </w:rPr>
              <w:t>3010</w:t>
            </w:r>
          </w:p>
        </w:tc>
        <w:tc>
          <w:tcPr>
            <w:tcW w:w="1620" w:type="dxa"/>
          </w:tcPr>
          <w:p w:rsidR="00F44B29" w:rsidRPr="000A4710" w:rsidRDefault="00F44B29" w:rsidP="003C0556">
            <w:pPr>
              <w:widowControl/>
              <w:ind w:left="0" w:firstLine="0"/>
              <w:jc w:val="both"/>
              <w:rPr>
                <w:szCs w:val="22"/>
              </w:rPr>
            </w:pPr>
            <w:r w:rsidRPr="000A4710">
              <w:rPr>
                <w:szCs w:val="22"/>
              </w:rPr>
              <w:t xml:space="preserve"> 10</w:t>
            </w:r>
            <w:r>
              <w:rPr>
                <w:szCs w:val="22"/>
              </w:rPr>
              <w:t>3</w:t>
            </w:r>
            <w:r w:rsidRPr="000A4710">
              <w:rPr>
                <w:szCs w:val="22"/>
              </w:rPr>
              <w:t>0</w:t>
            </w:r>
          </w:p>
        </w:tc>
      </w:tr>
      <w:tr w:rsidR="00F44B29" w:rsidRPr="000A4710" w:rsidTr="0056687D">
        <w:trPr>
          <w:cantSplit/>
        </w:trPr>
        <w:tc>
          <w:tcPr>
            <w:tcW w:w="675" w:type="dxa"/>
          </w:tcPr>
          <w:p w:rsidR="00F44B29" w:rsidRPr="000A4710" w:rsidRDefault="00F44B29" w:rsidP="0056687D">
            <w:pPr>
              <w:widowControl/>
              <w:ind w:left="0" w:firstLine="0"/>
              <w:jc w:val="both"/>
              <w:rPr>
                <w:szCs w:val="22"/>
              </w:rPr>
            </w:pPr>
            <w:r w:rsidRPr="000A4710">
              <w:rPr>
                <w:szCs w:val="22"/>
              </w:rPr>
              <w:t xml:space="preserve"> 9</w:t>
            </w:r>
          </w:p>
        </w:tc>
        <w:tc>
          <w:tcPr>
            <w:tcW w:w="6237" w:type="dxa"/>
          </w:tcPr>
          <w:p w:rsidR="00F44B29" w:rsidRPr="000A4710" w:rsidRDefault="00F44B29" w:rsidP="004146F8">
            <w:pPr>
              <w:widowControl/>
              <w:ind w:left="0" w:firstLine="0"/>
              <w:jc w:val="both"/>
              <w:rPr>
                <w:szCs w:val="22"/>
              </w:rPr>
            </w:pPr>
            <w:r w:rsidRPr="000A4710">
              <w:rPr>
                <w:szCs w:val="22"/>
              </w:rPr>
              <w:t>Уплачена арендная плата по долгосрочной аренде</w:t>
            </w:r>
          </w:p>
        </w:tc>
        <w:tc>
          <w:tcPr>
            <w:tcW w:w="1476" w:type="dxa"/>
          </w:tcPr>
          <w:p w:rsidR="00F44B29" w:rsidRPr="000A4710" w:rsidRDefault="00F44B29" w:rsidP="00F44B29">
            <w:pPr>
              <w:widowControl/>
              <w:ind w:left="0" w:firstLine="0"/>
              <w:jc w:val="both"/>
              <w:rPr>
                <w:szCs w:val="22"/>
              </w:rPr>
            </w:pPr>
            <w:r w:rsidRPr="000A4710">
              <w:rPr>
                <w:szCs w:val="22"/>
              </w:rPr>
              <w:t>33</w:t>
            </w:r>
            <w:r>
              <w:rPr>
                <w:szCs w:val="22"/>
              </w:rPr>
              <w:t>7</w:t>
            </w:r>
            <w:r w:rsidRPr="000A4710">
              <w:rPr>
                <w:szCs w:val="22"/>
              </w:rPr>
              <w:t>0</w:t>
            </w:r>
          </w:p>
        </w:tc>
        <w:tc>
          <w:tcPr>
            <w:tcW w:w="1620" w:type="dxa"/>
          </w:tcPr>
          <w:p w:rsidR="00F44B29" w:rsidRPr="000A4710" w:rsidRDefault="00F44B29" w:rsidP="004146F8">
            <w:pPr>
              <w:widowControl/>
              <w:ind w:left="0" w:firstLine="0"/>
              <w:jc w:val="both"/>
              <w:rPr>
                <w:szCs w:val="22"/>
              </w:rPr>
            </w:pPr>
            <w:r w:rsidRPr="000A4710">
              <w:rPr>
                <w:szCs w:val="22"/>
              </w:rPr>
              <w:t xml:space="preserve"> 10</w:t>
            </w:r>
            <w:r>
              <w:rPr>
                <w:szCs w:val="22"/>
              </w:rPr>
              <w:t>3</w:t>
            </w:r>
            <w:r w:rsidRPr="000A4710">
              <w:rPr>
                <w:szCs w:val="22"/>
              </w:rPr>
              <w:t>0</w:t>
            </w:r>
          </w:p>
        </w:tc>
      </w:tr>
      <w:tr w:rsidR="00F44B29" w:rsidRPr="000A4710" w:rsidTr="0056687D">
        <w:trPr>
          <w:cantSplit/>
        </w:trPr>
        <w:tc>
          <w:tcPr>
            <w:tcW w:w="675" w:type="dxa"/>
          </w:tcPr>
          <w:p w:rsidR="00F44B29" w:rsidRPr="000A4710" w:rsidRDefault="00F44B29" w:rsidP="0056687D">
            <w:pPr>
              <w:widowControl/>
              <w:ind w:left="0" w:firstLine="0"/>
              <w:jc w:val="both"/>
              <w:rPr>
                <w:szCs w:val="22"/>
              </w:rPr>
            </w:pPr>
            <w:r w:rsidRPr="000A4710">
              <w:rPr>
                <w:szCs w:val="22"/>
              </w:rPr>
              <w:t xml:space="preserve"> 10</w:t>
            </w:r>
          </w:p>
        </w:tc>
        <w:tc>
          <w:tcPr>
            <w:tcW w:w="6237" w:type="dxa"/>
          </w:tcPr>
          <w:p w:rsidR="00F44B29" w:rsidRPr="000A4710" w:rsidRDefault="00F44B29" w:rsidP="001F38EA">
            <w:pPr>
              <w:widowControl/>
              <w:ind w:left="0" w:firstLine="0"/>
              <w:jc w:val="both"/>
              <w:rPr>
                <w:szCs w:val="22"/>
              </w:rPr>
            </w:pPr>
            <w:r w:rsidRPr="000A4710">
              <w:rPr>
                <w:szCs w:val="22"/>
              </w:rPr>
              <w:t>Перечисление:</w:t>
            </w:r>
          </w:p>
          <w:p w:rsidR="00F44B29" w:rsidRPr="000A4710" w:rsidRDefault="00F44B29" w:rsidP="001F38EA">
            <w:pPr>
              <w:widowControl/>
              <w:ind w:left="0" w:firstLine="0"/>
              <w:jc w:val="both"/>
              <w:rPr>
                <w:szCs w:val="22"/>
              </w:rPr>
            </w:pPr>
            <w:r w:rsidRPr="000A4710">
              <w:rPr>
                <w:szCs w:val="22"/>
              </w:rPr>
              <w:t>А) в бюджет налогов и платежей;</w:t>
            </w:r>
          </w:p>
          <w:p w:rsidR="00F44B29" w:rsidRPr="000A4710" w:rsidRDefault="00F44B29" w:rsidP="001F38EA">
            <w:pPr>
              <w:widowControl/>
              <w:ind w:left="0" w:firstLine="0"/>
              <w:jc w:val="both"/>
              <w:rPr>
                <w:szCs w:val="22"/>
              </w:rPr>
            </w:pPr>
            <w:r w:rsidRPr="000A4710">
              <w:rPr>
                <w:szCs w:val="22"/>
              </w:rPr>
              <w:t>Б</w:t>
            </w:r>
            <w:proofErr w:type="gramStart"/>
            <w:r w:rsidRPr="000A4710">
              <w:rPr>
                <w:szCs w:val="22"/>
              </w:rPr>
              <w:t>)в</w:t>
            </w:r>
            <w:proofErr w:type="gramEnd"/>
            <w:r w:rsidRPr="000A4710">
              <w:rPr>
                <w:szCs w:val="22"/>
              </w:rPr>
              <w:t>зносов в Пенсионный фонд</w:t>
            </w:r>
          </w:p>
        </w:tc>
        <w:tc>
          <w:tcPr>
            <w:tcW w:w="1476" w:type="dxa"/>
          </w:tcPr>
          <w:p w:rsidR="00F44B29" w:rsidRPr="000A4710" w:rsidRDefault="00F44B29" w:rsidP="001F38EA">
            <w:pPr>
              <w:widowControl/>
              <w:ind w:left="0" w:firstLine="0"/>
              <w:jc w:val="both"/>
              <w:rPr>
                <w:szCs w:val="22"/>
              </w:rPr>
            </w:pPr>
          </w:p>
          <w:p w:rsidR="00F44B29" w:rsidRPr="000A4710" w:rsidRDefault="00F44B29" w:rsidP="001F38EA">
            <w:pPr>
              <w:widowControl/>
              <w:ind w:left="0" w:firstLine="0"/>
              <w:jc w:val="both"/>
              <w:rPr>
                <w:szCs w:val="22"/>
              </w:rPr>
            </w:pPr>
            <w:r w:rsidRPr="000A4710">
              <w:rPr>
                <w:szCs w:val="22"/>
              </w:rPr>
              <w:t>3110-3190</w:t>
            </w:r>
          </w:p>
          <w:p w:rsidR="00F44B29" w:rsidRPr="000A4710" w:rsidRDefault="00F44B29" w:rsidP="001F38EA">
            <w:pPr>
              <w:widowControl/>
              <w:ind w:left="0" w:firstLine="0"/>
              <w:jc w:val="both"/>
              <w:rPr>
                <w:szCs w:val="22"/>
              </w:rPr>
            </w:pPr>
            <w:r w:rsidRPr="000A4710">
              <w:rPr>
                <w:szCs w:val="22"/>
              </w:rPr>
              <w:t>3220</w:t>
            </w:r>
          </w:p>
        </w:tc>
        <w:tc>
          <w:tcPr>
            <w:tcW w:w="1620" w:type="dxa"/>
          </w:tcPr>
          <w:p w:rsidR="00F44B29" w:rsidRPr="000A4710" w:rsidRDefault="00F44B29" w:rsidP="001F38EA">
            <w:pPr>
              <w:widowControl/>
              <w:ind w:left="0" w:firstLine="0"/>
              <w:jc w:val="both"/>
              <w:rPr>
                <w:szCs w:val="22"/>
              </w:rPr>
            </w:pPr>
          </w:p>
          <w:p w:rsidR="00F44B29" w:rsidRPr="000A4710" w:rsidRDefault="00F44B29" w:rsidP="001F38EA">
            <w:pPr>
              <w:widowControl/>
              <w:ind w:left="0" w:firstLine="0"/>
              <w:jc w:val="both"/>
              <w:rPr>
                <w:szCs w:val="22"/>
              </w:rPr>
            </w:pPr>
            <w:r w:rsidRPr="000A4710">
              <w:rPr>
                <w:szCs w:val="22"/>
              </w:rPr>
              <w:t>10</w:t>
            </w:r>
            <w:r>
              <w:rPr>
                <w:szCs w:val="22"/>
              </w:rPr>
              <w:t>3</w:t>
            </w:r>
            <w:r w:rsidRPr="000A4710">
              <w:rPr>
                <w:szCs w:val="22"/>
              </w:rPr>
              <w:t>0</w:t>
            </w:r>
          </w:p>
          <w:p w:rsidR="00F44B29" w:rsidRPr="000A4710" w:rsidRDefault="00F44B29" w:rsidP="001F38EA">
            <w:pPr>
              <w:widowControl/>
              <w:ind w:left="0" w:firstLine="0"/>
              <w:jc w:val="both"/>
              <w:rPr>
                <w:szCs w:val="22"/>
              </w:rPr>
            </w:pPr>
            <w:r w:rsidRPr="000A4710">
              <w:rPr>
                <w:szCs w:val="22"/>
              </w:rPr>
              <w:t>10</w:t>
            </w:r>
            <w:r>
              <w:rPr>
                <w:szCs w:val="22"/>
              </w:rPr>
              <w:t>3</w:t>
            </w:r>
            <w:r w:rsidRPr="000A4710">
              <w:rPr>
                <w:szCs w:val="22"/>
              </w:rPr>
              <w:t>0</w:t>
            </w:r>
          </w:p>
        </w:tc>
      </w:tr>
      <w:tr w:rsidR="00F44B29" w:rsidRPr="000A4710" w:rsidTr="0056687D">
        <w:trPr>
          <w:cantSplit/>
        </w:trPr>
        <w:tc>
          <w:tcPr>
            <w:tcW w:w="675" w:type="dxa"/>
          </w:tcPr>
          <w:p w:rsidR="00F44B29" w:rsidRPr="000A4710" w:rsidRDefault="00F44B29" w:rsidP="0056687D">
            <w:pPr>
              <w:widowControl/>
              <w:ind w:left="0" w:firstLine="0"/>
              <w:jc w:val="both"/>
              <w:rPr>
                <w:szCs w:val="22"/>
              </w:rPr>
            </w:pPr>
            <w:r w:rsidRPr="000A4710">
              <w:rPr>
                <w:szCs w:val="22"/>
              </w:rPr>
              <w:t xml:space="preserve"> 11</w:t>
            </w:r>
          </w:p>
        </w:tc>
        <w:tc>
          <w:tcPr>
            <w:tcW w:w="6237" w:type="dxa"/>
          </w:tcPr>
          <w:p w:rsidR="00F44B29" w:rsidRPr="000A4710" w:rsidRDefault="00F44B29" w:rsidP="00662014">
            <w:pPr>
              <w:widowControl/>
              <w:ind w:left="0" w:firstLine="0"/>
              <w:jc w:val="both"/>
              <w:rPr>
                <w:szCs w:val="22"/>
              </w:rPr>
            </w:pPr>
            <w:r w:rsidRPr="000A4710">
              <w:rPr>
                <w:szCs w:val="22"/>
              </w:rPr>
              <w:t>Погашение штрафов, пени, неустоек</w:t>
            </w:r>
          </w:p>
        </w:tc>
        <w:tc>
          <w:tcPr>
            <w:tcW w:w="1476" w:type="dxa"/>
          </w:tcPr>
          <w:p w:rsidR="00F44B29" w:rsidRPr="000A4710" w:rsidRDefault="00F44B29" w:rsidP="00662014">
            <w:pPr>
              <w:widowControl/>
              <w:ind w:left="0" w:firstLine="0"/>
              <w:jc w:val="both"/>
              <w:rPr>
                <w:szCs w:val="22"/>
              </w:rPr>
            </w:pPr>
            <w:r w:rsidRPr="000A4710">
              <w:rPr>
                <w:szCs w:val="22"/>
              </w:rPr>
              <w:t>7210</w:t>
            </w:r>
          </w:p>
        </w:tc>
        <w:tc>
          <w:tcPr>
            <w:tcW w:w="1620" w:type="dxa"/>
          </w:tcPr>
          <w:p w:rsidR="00F44B29" w:rsidRPr="000A4710" w:rsidRDefault="00F44B29" w:rsidP="00662014">
            <w:pPr>
              <w:widowControl/>
              <w:ind w:left="0" w:firstLine="0"/>
              <w:jc w:val="both"/>
              <w:rPr>
                <w:szCs w:val="22"/>
              </w:rPr>
            </w:pPr>
            <w:r w:rsidRPr="000A4710">
              <w:rPr>
                <w:szCs w:val="22"/>
              </w:rPr>
              <w:t>10</w:t>
            </w:r>
            <w:r>
              <w:rPr>
                <w:szCs w:val="22"/>
              </w:rPr>
              <w:t>3</w:t>
            </w:r>
            <w:r w:rsidRPr="000A4710">
              <w:rPr>
                <w:szCs w:val="22"/>
              </w:rPr>
              <w:t>0</w:t>
            </w:r>
          </w:p>
        </w:tc>
      </w:tr>
    </w:tbl>
    <w:p w:rsidR="00BD68D2" w:rsidRPr="00BD68D2" w:rsidRDefault="00BD68D2" w:rsidP="00BD68D2">
      <w:pPr>
        <w:shd w:val="clear" w:color="auto" w:fill="FFFFFF"/>
        <w:autoSpaceDE w:val="0"/>
        <w:autoSpaceDN w:val="0"/>
        <w:adjustRightInd w:val="0"/>
        <w:spacing w:line="360" w:lineRule="auto"/>
        <w:ind w:left="0" w:firstLine="709"/>
        <w:jc w:val="both"/>
        <w:rPr>
          <w:b/>
          <w:sz w:val="24"/>
          <w:szCs w:val="24"/>
        </w:rPr>
      </w:pPr>
    </w:p>
    <w:p w:rsidR="00BD68D2" w:rsidRPr="00BD68D2" w:rsidRDefault="00BD68D2" w:rsidP="00BD68D2">
      <w:pPr>
        <w:shd w:val="clear" w:color="auto" w:fill="FFFFFF"/>
        <w:autoSpaceDE w:val="0"/>
        <w:autoSpaceDN w:val="0"/>
        <w:adjustRightInd w:val="0"/>
        <w:ind w:left="0" w:firstLine="709"/>
        <w:jc w:val="both"/>
        <w:rPr>
          <w:sz w:val="24"/>
          <w:szCs w:val="24"/>
        </w:rPr>
      </w:pPr>
      <w:r w:rsidRPr="00BD68D2">
        <w:rPr>
          <w:sz w:val="24"/>
          <w:szCs w:val="24"/>
        </w:rPr>
        <w:t>В МСФО 7 «Отчеты о движении денежных средств» даны следующие опр</w:t>
      </w:r>
      <w:r w:rsidRPr="00BD68D2">
        <w:rPr>
          <w:sz w:val="24"/>
          <w:szCs w:val="24"/>
        </w:rPr>
        <w:t>е</w:t>
      </w:r>
      <w:r w:rsidRPr="00BD68D2">
        <w:rPr>
          <w:sz w:val="24"/>
          <w:szCs w:val="24"/>
        </w:rPr>
        <w:t>деления денежным средствам, их эквивален</w:t>
      </w:r>
      <w:r w:rsidRPr="00BD68D2">
        <w:rPr>
          <w:sz w:val="24"/>
          <w:szCs w:val="24"/>
        </w:rPr>
        <w:softHyphen/>
        <w:t>там и потокам денежных средств:</w:t>
      </w:r>
    </w:p>
    <w:p w:rsidR="00BD68D2" w:rsidRPr="00BD68D2" w:rsidRDefault="00BD68D2" w:rsidP="00BD68D2">
      <w:pPr>
        <w:shd w:val="clear" w:color="auto" w:fill="FFFFFF"/>
        <w:autoSpaceDE w:val="0"/>
        <w:autoSpaceDN w:val="0"/>
        <w:adjustRightInd w:val="0"/>
        <w:ind w:left="0" w:firstLine="709"/>
        <w:jc w:val="both"/>
        <w:rPr>
          <w:sz w:val="24"/>
          <w:szCs w:val="24"/>
        </w:rPr>
      </w:pPr>
      <w:r w:rsidRPr="00BD68D2">
        <w:rPr>
          <w:i/>
          <w:iCs/>
          <w:sz w:val="24"/>
          <w:szCs w:val="24"/>
        </w:rPr>
        <w:t xml:space="preserve">Эквивалент денежных средств </w:t>
      </w:r>
      <w:r w:rsidRPr="00BD68D2">
        <w:rPr>
          <w:sz w:val="24"/>
          <w:szCs w:val="24"/>
        </w:rPr>
        <w:t>- краткосрочные, высоко</w:t>
      </w:r>
      <w:r w:rsidRPr="00BD68D2">
        <w:rPr>
          <w:sz w:val="24"/>
          <w:szCs w:val="24"/>
        </w:rPr>
        <w:softHyphen/>
        <w:t>ликвидные влож</w:t>
      </w:r>
      <w:r w:rsidRPr="00BD68D2">
        <w:rPr>
          <w:sz w:val="24"/>
          <w:szCs w:val="24"/>
        </w:rPr>
        <w:t>е</w:t>
      </w:r>
      <w:r w:rsidRPr="00BD68D2">
        <w:rPr>
          <w:sz w:val="24"/>
          <w:szCs w:val="24"/>
        </w:rPr>
        <w:t>ния, легко обратимые в определенную сумму денежных средств, и подвергающи</w:t>
      </w:r>
      <w:r w:rsidRPr="00BD68D2">
        <w:rPr>
          <w:sz w:val="24"/>
          <w:szCs w:val="24"/>
        </w:rPr>
        <w:t>е</w:t>
      </w:r>
      <w:r w:rsidRPr="00BD68D2">
        <w:rPr>
          <w:sz w:val="24"/>
          <w:szCs w:val="24"/>
        </w:rPr>
        <w:t>ся незначительному риску изменения ценности. Эквиваленты денежных сре</w:t>
      </w:r>
      <w:proofErr w:type="gramStart"/>
      <w:r w:rsidRPr="00BD68D2">
        <w:rPr>
          <w:sz w:val="24"/>
          <w:szCs w:val="24"/>
        </w:rPr>
        <w:t>дств пр</w:t>
      </w:r>
      <w:proofErr w:type="gramEnd"/>
      <w:r w:rsidRPr="00BD68D2">
        <w:rPr>
          <w:sz w:val="24"/>
          <w:szCs w:val="24"/>
        </w:rPr>
        <w:t>едназ</w:t>
      </w:r>
      <w:r w:rsidRPr="00BD68D2">
        <w:rPr>
          <w:sz w:val="24"/>
          <w:szCs w:val="24"/>
        </w:rPr>
        <w:softHyphen/>
        <w:t>начены для удовлетворения краткосрочных денежных обяза</w:t>
      </w:r>
      <w:r w:rsidRPr="00BD68D2">
        <w:rPr>
          <w:sz w:val="24"/>
          <w:szCs w:val="24"/>
        </w:rPr>
        <w:softHyphen/>
        <w:t>тельств, а не для инвестиций или других целей. Инвестиция, чтобы квалифицироваться в кач</w:t>
      </w:r>
      <w:r w:rsidRPr="00BD68D2">
        <w:rPr>
          <w:sz w:val="24"/>
          <w:szCs w:val="24"/>
        </w:rPr>
        <w:t>е</w:t>
      </w:r>
      <w:r w:rsidRPr="00BD68D2">
        <w:rPr>
          <w:sz w:val="24"/>
          <w:szCs w:val="24"/>
        </w:rPr>
        <w:t>стве эквивалента денежных средств, должна быть легко обратимой в определенную сумму денежных средств, и подвергаться незначительному риску из</w:t>
      </w:r>
      <w:r w:rsidRPr="00BD68D2">
        <w:rPr>
          <w:sz w:val="24"/>
          <w:szCs w:val="24"/>
        </w:rPr>
        <w:softHyphen/>
        <w:t>менения сто</w:t>
      </w:r>
      <w:r w:rsidRPr="00BD68D2">
        <w:rPr>
          <w:sz w:val="24"/>
          <w:szCs w:val="24"/>
        </w:rPr>
        <w:t>и</w:t>
      </w:r>
      <w:r w:rsidRPr="00BD68D2">
        <w:rPr>
          <w:sz w:val="24"/>
          <w:szCs w:val="24"/>
        </w:rPr>
        <w:t>мости.</w:t>
      </w:r>
    </w:p>
    <w:p w:rsidR="00BD68D2" w:rsidRPr="00BD68D2" w:rsidRDefault="00BD68D2" w:rsidP="00BD68D2">
      <w:pPr>
        <w:shd w:val="clear" w:color="auto" w:fill="FFFFFF"/>
        <w:autoSpaceDE w:val="0"/>
        <w:autoSpaceDN w:val="0"/>
        <w:adjustRightInd w:val="0"/>
        <w:ind w:left="0" w:firstLine="709"/>
        <w:jc w:val="both"/>
        <w:rPr>
          <w:sz w:val="24"/>
          <w:szCs w:val="24"/>
        </w:rPr>
      </w:pPr>
      <w:r w:rsidRPr="00BD68D2">
        <w:rPr>
          <w:sz w:val="24"/>
          <w:szCs w:val="24"/>
        </w:rPr>
        <w:t>Они включают Казначейские векселя, коммерческие бумаги и депозитные сертификаты.</w:t>
      </w:r>
    </w:p>
    <w:p w:rsidR="00BD68D2" w:rsidRPr="00BD68D2" w:rsidRDefault="00BD68D2" w:rsidP="00BD68D2">
      <w:pPr>
        <w:shd w:val="clear" w:color="auto" w:fill="FFFFFF"/>
        <w:autoSpaceDE w:val="0"/>
        <w:autoSpaceDN w:val="0"/>
        <w:adjustRightInd w:val="0"/>
        <w:ind w:left="0" w:firstLine="709"/>
        <w:jc w:val="both"/>
        <w:rPr>
          <w:sz w:val="24"/>
          <w:szCs w:val="24"/>
        </w:rPr>
      </w:pPr>
      <w:r w:rsidRPr="00BD68D2">
        <w:rPr>
          <w:i/>
          <w:iCs/>
          <w:sz w:val="24"/>
          <w:szCs w:val="24"/>
        </w:rPr>
        <w:t xml:space="preserve">Казначейские векселя - </w:t>
      </w:r>
      <w:r w:rsidRPr="00BD68D2">
        <w:rPr>
          <w:sz w:val="24"/>
          <w:szCs w:val="24"/>
        </w:rPr>
        <w:t xml:space="preserve">это беспроцентные обязательства правительства со сроком погашения менее чем один год, </w:t>
      </w:r>
      <w:proofErr w:type="gramStart"/>
      <w:r w:rsidRPr="00BD68D2">
        <w:rPr>
          <w:sz w:val="24"/>
          <w:szCs w:val="24"/>
        </w:rPr>
        <w:t>с даты выпуска</w:t>
      </w:r>
      <w:proofErr w:type="gramEnd"/>
      <w:r w:rsidRPr="00BD68D2">
        <w:rPr>
          <w:sz w:val="24"/>
          <w:szCs w:val="24"/>
        </w:rPr>
        <w:t xml:space="preserve"> в оборот. Они продаются со скидкой и погашаются в  срок. Разница между стоимостью погашения и выпуска</w:t>
      </w:r>
      <w:r w:rsidRPr="00BD68D2">
        <w:rPr>
          <w:sz w:val="24"/>
          <w:szCs w:val="24"/>
        </w:rPr>
        <w:t>е</w:t>
      </w:r>
      <w:r w:rsidRPr="00BD68D2">
        <w:rPr>
          <w:sz w:val="24"/>
          <w:szCs w:val="24"/>
        </w:rPr>
        <w:t>мой сто</w:t>
      </w:r>
      <w:r w:rsidRPr="00BD68D2">
        <w:rPr>
          <w:sz w:val="24"/>
          <w:szCs w:val="24"/>
        </w:rPr>
        <w:softHyphen/>
        <w:t>имостью является процентным доходом покупателя.</w:t>
      </w:r>
    </w:p>
    <w:p w:rsidR="00BD68D2" w:rsidRPr="00BD68D2" w:rsidRDefault="00BD68D2" w:rsidP="00BD68D2">
      <w:pPr>
        <w:shd w:val="clear" w:color="auto" w:fill="FFFFFF"/>
        <w:autoSpaceDE w:val="0"/>
        <w:autoSpaceDN w:val="0"/>
        <w:adjustRightInd w:val="0"/>
        <w:ind w:left="0" w:firstLine="709"/>
        <w:jc w:val="both"/>
        <w:rPr>
          <w:sz w:val="24"/>
          <w:szCs w:val="24"/>
        </w:rPr>
      </w:pPr>
      <w:r w:rsidRPr="00BD68D2">
        <w:rPr>
          <w:i/>
          <w:iCs/>
          <w:sz w:val="24"/>
          <w:szCs w:val="24"/>
        </w:rPr>
        <w:t xml:space="preserve">Коммерческие бумаги </w:t>
      </w:r>
      <w:r w:rsidRPr="00BD68D2">
        <w:rPr>
          <w:sz w:val="24"/>
          <w:szCs w:val="24"/>
        </w:rPr>
        <w:t>(краткосрочные векселя) выпускают</w:t>
      </w:r>
      <w:r w:rsidRPr="00BD68D2">
        <w:rPr>
          <w:sz w:val="24"/>
          <w:szCs w:val="24"/>
        </w:rPr>
        <w:softHyphen/>
        <w:t>ся корпорациями как средства финансирования краткосрочных денежных нужд.</w:t>
      </w:r>
    </w:p>
    <w:p w:rsidR="00BD68D2" w:rsidRPr="00BD68D2" w:rsidRDefault="00BD68D2" w:rsidP="00BD68D2">
      <w:pPr>
        <w:shd w:val="clear" w:color="auto" w:fill="FFFFFF"/>
        <w:autoSpaceDE w:val="0"/>
        <w:autoSpaceDN w:val="0"/>
        <w:adjustRightInd w:val="0"/>
        <w:ind w:left="0" w:firstLine="709"/>
        <w:jc w:val="both"/>
        <w:rPr>
          <w:sz w:val="24"/>
          <w:szCs w:val="24"/>
        </w:rPr>
      </w:pPr>
      <w:r w:rsidRPr="00BD68D2">
        <w:rPr>
          <w:i/>
          <w:iCs/>
          <w:sz w:val="24"/>
          <w:szCs w:val="24"/>
        </w:rPr>
        <w:t xml:space="preserve">Депозитные сертификаты или банковские депозиты </w:t>
      </w:r>
      <w:r w:rsidRPr="00BD68D2">
        <w:rPr>
          <w:sz w:val="24"/>
          <w:szCs w:val="24"/>
        </w:rPr>
        <w:t>- депозиты, которые нельзя быстро востребовать, хотя они мо</w:t>
      </w:r>
      <w:r w:rsidRPr="00BD68D2">
        <w:rPr>
          <w:sz w:val="24"/>
          <w:szCs w:val="24"/>
        </w:rPr>
        <w:softHyphen/>
        <w:t xml:space="preserve">гут погашаться и </w:t>
      </w:r>
      <w:r w:rsidRPr="00BD68D2">
        <w:rPr>
          <w:i/>
          <w:iCs/>
          <w:sz w:val="24"/>
          <w:szCs w:val="24"/>
        </w:rPr>
        <w:t xml:space="preserve"> </w:t>
      </w:r>
      <w:r w:rsidRPr="00BD68D2">
        <w:rPr>
          <w:sz w:val="24"/>
          <w:szCs w:val="24"/>
        </w:rPr>
        <w:t>подвергаться санкции путем изъятия. Поэтому эквиваленты исключаются из счетов денежных средств. Они обычно относятся на счета краткосрочных инвестиций.</w:t>
      </w:r>
    </w:p>
    <w:p w:rsidR="00E81D26" w:rsidRPr="00BD68D2" w:rsidRDefault="00BD68D2" w:rsidP="00BD68D2">
      <w:pPr>
        <w:shd w:val="clear" w:color="auto" w:fill="FFFFFF"/>
        <w:autoSpaceDE w:val="0"/>
        <w:autoSpaceDN w:val="0"/>
        <w:adjustRightInd w:val="0"/>
        <w:ind w:left="0" w:firstLine="709"/>
        <w:jc w:val="both"/>
        <w:rPr>
          <w:sz w:val="24"/>
          <w:szCs w:val="24"/>
        </w:rPr>
      </w:pPr>
      <w:r w:rsidRPr="00BD68D2">
        <w:rPr>
          <w:sz w:val="24"/>
          <w:szCs w:val="24"/>
        </w:rPr>
        <w:t>Для привлечения дополнительных денежных средств, пред</w:t>
      </w:r>
      <w:r w:rsidRPr="00BD68D2">
        <w:rPr>
          <w:sz w:val="24"/>
          <w:szCs w:val="24"/>
        </w:rPr>
        <w:softHyphen/>
        <w:t>приятия прибег</w:t>
      </w:r>
      <w:r w:rsidRPr="00BD68D2">
        <w:rPr>
          <w:sz w:val="24"/>
          <w:szCs w:val="24"/>
        </w:rPr>
        <w:t>а</w:t>
      </w:r>
      <w:r w:rsidRPr="00BD68D2">
        <w:rPr>
          <w:sz w:val="24"/>
          <w:szCs w:val="24"/>
        </w:rPr>
        <w:t xml:space="preserve">ют к банковским займам (овердрафтам). </w:t>
      </w:r>
      <w:proofErr w:type="gramStart"/>
      <w:r w:rsidRPr="00BD68D2">
        <w:rPr>
          <w:i/>
          <w:iCs/>
          <w:sz w:val="24"/>
          <w:szCs w:val="24"/>
        </w:rPr>
        <w:t>Бан</w:t>
      </w:r>
      <w:r w:rsidRPr="00BD68D2">
        <w:rPr>
          <w:i/>
          <w:iCs/>
          <w:sz w:val="24"/>
          <w:szCs w:val="24"/>
        </w:rPr>
        <w:softHyphen/>
        <w:t xml:space="preserve">ковский овердрафт </w:t>
      </w:r>
      <w:r w:rsidRPr="00BD68D2">
        <w:rPr>
          <w:sz w:val="24"/>
          <w:szCs w:val="24"/>
        </w:rPr>
        <w:t>- это отрицател</w:t>
      </w:r>
      <w:r w:rsidRPr="00BD68D2">
        <w:rPr>
          <w:sz w:val="24"/>
          <w:szCs w:val="24"/>
        </w:rPr>
        <w:t>ь</w:t>
      </w:r>
      <w:r w:rsidRPr="00BD68D2">
        <w:rPr>
          <w:sz w:val="24"/>
          <w:szCs w:val="24"/>
        </w:rPr>
        <w:t>ный остаток на счете кли</w:t>
      </w:r>
      <w:r w:rsidRPr="00BD68D2">
        <w:rPr>
          <w:sz w:val="24"/>
          <w:szCs w:val="24"/>
        </w:rPr>
        <w:softHyphen/>
        <w:t>ента банка, возникающий при совершении платежа на сумму, превышающую ранее имевшиеся положительное (дебетовое) сальдо и уч</w:t>
      </w:r>
      <w:r w:rsidRPr="00BD68D2">
        <w:rPr>
          <w:sz w:val="24"/>
          <w:szCs w:val="24"/>
        </w:rPr>
        <w:t>и</w:t>
      </w:r>
      <w:r w:rsidRPr="00BD68D2">
        <w:rPr>
          <w:sz w:val="24"/>
          <w:szCs w:val="24"/>
        </w:rPr>
        <w:t>тывается как краткосрочное обязательство.</w:t>
      </w:r>
      <w:bookmarkStart w:id="0" w:name="_GoBack"/>
      <w:bookmarkEnd w:id="0"/>
      <w:proofErr w:type="gramEnd"/>
    </w:p>
    <w:sectPr w:rsidR="00E81D26" w:rsidRPr="00BD68D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6D0E58"/>
    <w:multiLevelType w:val="hybridMultilevel"/>
    <w:tmpl w:val="D4CE6F80"/>
    <w:lvl w:ilvl="0" w:tplc="FFFFFFFF">
      <w:start w:val="2"/>
      <w:numFmt w:val="decimal"/>
      <w:lvlText w:val="%1."/>
      <w:lvlJc w:val="left"/>
      <w:pPr>
        <w:tabs>
          <w:tab w:val="num" w:pos="1211"/>
        </w:tabs>
        <w:ind w:left="1211" w:hanging="360"/>
      </w:pPr>
      <w:rPr>
        <w:rFonts w:cs="Times New Roman" w:hint="default"/>
      </w:rPr>
    </w:lvl>
    <w:lvl w:ilvl="1" w:tplc="FFFFFFFF">
      <w:numFmt w:val="none"/>
      <w:lvlText w:val=""/>
      <w:lvlJc w:val="left"/>
      <w:pPr>
        <w:tabs>
          <w:tab w:val="num" w:pos="360"/>
        </w:tabs>
      </w:pPr>
      <w:rPr>
        <w:rFonts w:cs="Times New Roman"/>
      </w:rPr>
    </w:lvl>
    <w:lvl w:ilvl="2" w:tplc="FFFFFFFF">
      <w:numFmt w:val="none"/>
      <w:lvlText w:val=""/>
      <w:lvlJc w:val="left"/>
      <w:pPr>
        <w:tabs>
          <w:tab w:val="num" w:pos="360"/>
        </w:tabs>
      </w:pPr>
      <w:rPr>
        <w:rFonts w:cs="Times New Roman"/>
      </w:rPr>
    </w:lvl>
    <w:lvl w:ilvl="3" w:tplc="FFFFFFFF">
      <w:numFmt w:val="none"/>
      <w:lvlText w:val=""/>
      <w:lvlJc w:val="left"/>
      <w:pPr>
        <w:tabs>
          <w:tab w:val="num" w:pos="360"/>
        </w:tabs>
      </w:pPr>
      <w:rPr>
        <w:rFonts w:cs="Times New Roman"/>
      </w:rPr>
    </w:lvl>
    <w:lvl w:ilvl="4" w:tplc="FFFFFFFF">
      <w:numFmt w:val="none"/>
      <w:lvlText w:val=""/>
      <w:lvlJc w:val="left"/>
      <w:pPr>
        <w:tabs>
          <w:tab w:val="num" w:pos="360"/>
        </w:tabs>
      </w:pPr>
      <w:rPr>
        <w:rFonts w:cs="Times New Roman"/>
      </w:rPr>
    </w:lvl>
    <w:lvl w:ilvl="5" w:tplc="FFFFFFFF">
      <w:numFmt w:val="none"/>
      <w:lvlText w:val=""/>
      <w:lvlJc w:val="left"/>
      <w:pPr>
        <w:tabs>
          <w:tab w:val="num" w:pos="360"/>
        </w:tabs>
      </w:pPr>
      <w:rPr>
        <w:rFonts w:cs="Times New Roman"/>
      </w:rPr>
    </w:lvl>
    <w:lvl w:ilvl="6" w:tplc="FFFFFFFF">
      <w:numFmt w:val="none"/>
      <w:lvlText w:val=""/>
      <w:lvlJc w:val="left"/>
      <w:pPr>
        <w:tabs>
          <w:tab w:val="num" w:pos="360"/>
        </w:tabs>
      </w:pPr>
      <w:rPr>
        <w:rFonts w:cs="Times New Roman"/>
      </w:rPr>
    </w:lvl>
    <w:lvl w:ilvl="7" w:tplc="FFFFFFFF">
      <w:numFmt w:val="none"/>
      <w:lvlText w:val=""/>
      <w:lvlJc w:val="left"/>
      <w:pPr>
        <w:tabs>
          <w:tab w:val="num" w:pos="360"/>
        </w:tabs>
      </w:pPr>
      <w:rPr>
        <w:rFonts w:cs="Times New Roman"/>
      </w:rPr>
    </w:lvl>
    <w:lvl w:ilvl="8" w:tplc="FFFFFFFF">
      <w:numFmt w:val="none"/>
      <w:lvlText w:val=""/>
      <w:lvlJc w:val="left"/>
      <w:pPr>
        <w:tabs>
          <w:tab w:val="num" w:pos="360"/>
        </w:tabs>
      </w:pPr>
      <w:rPr>
        <w:rFonts w:cs="Times New Roman"/>
      </w:rPr>
    </w:lvl>
  </w:abstractNum>
  <w:abstractNum w:abstractNumId="1">
    <w:nsid w:val="4DEC2902"/>
    <w:multiLevelType w:val="singleLevel"/>
    <w:tmpl w:val="DFB6F358"/>
    <w:lvl w:ilvl="0">
      <w:start w:val="3"/>
      <w:numFmt w:val="decimal"/>
      <w:lvlText w:val="%1)"/>
      <w:legacy w:legacy="1" w:legacySpace="0" w:legacyIndent="274"/>
      <w:lvlJc w:val="left"/>
      <w:rPr>
        <w:rFonts w:ascii="Times New Roman" w:hAnsi="Times New Roman" w:cs="Times New Roman" w:hint="default"/>
      </w:rPr>
    </w:lvl>
  </w:abstractNum>
  <w:abstractNum w:abstractNumId="2">
    <w:nsid w:val="75D81FCA"/>
    <w:multiLevelType w:val="singleLevel"/>
    <w:tmpl w:val="8646A1FA"/>
    <w:lvl w:ilvl="0">
      <w:start w:val="1"/>
      <w:numFmt w:val="decimal"/>
      <w:lvlText w:val="%1)"/>
      <w:legacy w:legacy="1" w:legacySpace="0" w:legacyIndent="283"/>
      <w:lvlJc w:val="left"/>
      <w:rPr>
        <w:rFonts w:ascii="Times New Roman" w:hAnsi="Times New Roman" w:cs="Times New Roman" w:hint="default"/>
      </w:rPr>
    </w:lvl>
  </w:abstractNum>
  <w:num w:numId="1">
    <w:abstractNumId w:val="0"/>
  </w:num>
  <w:num w:numId="2">
    <w:abstractNumId w:val="2"/>
    <w:lvlOverride w:ilvl="0">
      <w:startOverride w:val="1"/>
    </w:lvlOverride>
  </w:num>
  <w:num w:numId="3">
    <w:abstractNumId w:val="1"/>
    <w:lvlOverride w:ilvl="0">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625F"/>
    <w:rsid w:val="00000B08"/>
    <w:rsid w:val="00000F4B"/>
    <w:rsid w:val="00011445"/>
    <w:rsid w:val="0001154C"/>
    <w:rsid w:val="000136E4"/>
    <w:rsid w:val="00023B1E"/>
    <w:rsid w:val="0002491B"/>
    <w:rsid w:val="00026C00"/>
    <w:rsid w:val="0002704B"/>
    <w:rsid w:val="00030412"/>
    <w:rsid w:val="000373C4"/>
    <w:rsid w:val="00037E83"/>
    <w:rsid w:val="0004089E"/>
    <w:rsid w:val="00041EDE"/>
    <w:rsid w:val="0004634A"/>
    <w:rsid w:val="000463B0"/>
    <w:rsid w:val="00052C10"/>
    <w:rsid w:val="00060AFE"/>
    <w:rsid w:val="00060EAF"/>
    <w:rsid w:val="00064482"/>
    <w:rsid w:val="00066DC8"/>
    <w:rsid w:val="00067BC3"/>
    <w:rsid w:val="0007377B"/>
    <w:rsid w:val="00074275"/>
    <w:rsid w:val="0008258D"/>
    <w:rsid w:val="00083F8B"/>
    <w:rsid w:val="00087EC3"/>
    <w:rsid w:val="0009178B"/>
    <w:rsid w:val="00091884"/>
    <w:rsid w:val="00092C48"/>
    <w:rsid w:val="0009315F"/>
    <w:rsid w:val="00094ED5"/>
    <w:rsid w:val="00095B02"/>
    <w:rsid w:val="00095C68"/>
    <w:rsid w:val="00096136"/>
    <w:rsid w:val="000A4326"/>
    <w:rsid w:val="000A6FC6"/>
    <w:rsid w:val="000B063E"/>
    <w:rsid w:val="000B3821"/>
    <w:rsid w:val="000B4D4E"/>
    <w:rsid w:val="000B7460"/>
    <w:rsid w:val="000C4C40"/>
    <w:rsid w:val="000C4C50"/>
    <w:rsid w:val="000C7D6E"/>
    <w:rsid w:val="000D0FA9"/>
    <w:rsid w:val="000D4059"/>
    <w:rsid w:val="000D5901"/>
    <w:rsid w:val="000D7EF6"/>
    <w:rsid w:val="000E0CB0"/>
    <w:rsid w:val="000E18EF"/>
    <w:rsid w:val="000E4A19"/>
    <w:rsid w:val="000E5D6C"/>
    <w:rsid w:val="000F099E"/>
    <w:rsid w:val="000F309A"/>
    <w:rsid w:val="000F5145"/>
    <w:rsid w:val="00100500"/>
    <w:rsid w:val="001016A0"/>
    <w:rsid w:val="00102949"/>
    <w:rsid w:val="00106713"/>
    <w:rsid w:val="00107022"/>
    <w:rsid w:val="00107673"/>
    <w:rsid w:val="00111F9D"/>
    <w:rsid w:val="001136FE"/>
    <w:rsid w:val="00114324"/>
    <w:rsid w:val="00114A92"/>
    <w:rsid w:val="00116E25"/>
    <w:rsid w:val="00120BD9"/>
    <w:rsid w:val="00121A4E"/>
    <w:rsid w:val="001244A1"/>
    <w:rsid w:val="0012496B"/>
    <w:rsid w:val="00124D21"/>
    <w:rsid w:val="00126588"/>
    <w:rsid w:val="001428BA"/>
    <w:rsid w:val="00145A3B"/>
    <w:rsid w:val="00147D99"/>
    <w:rsid w:val="001501B7"/>
    <w:rsid w:val="00150908"/>
    <w:rsid w:val="00153431"/>
    <w:rsid w:val="001619C0"/>
    <w:rsid w:val="00165827"/>
    <w:rsid w:val="00172EF9"/>
    <w:rsid w:val="0018204E"/>
    <w:rsid w:val="00183076"/>
    <w:rsid w:val="001856D8"/>
    <w:rsid w:val="001873E0"/>
    <w:rsid w:val="00192D15"/>
    <w:rsid w:val="00195550"/>
    <w:rsid w:val="00197F53"/>
    <w:rsid w:val="001A0580"/>
    <w:rsid w:val="001A069A"/>
    <w:rsid w:val="001A22D5"/>
    <w:rsid w:val="001A2FDC"/>
    <w:rsid w:val="001A3346"/>
    <w:rsid w:val="001A3EE9"/>
    <w:rsid w:val="001B1F9F"/>
    <w:rsid w:val="001B24E6"/>
    <w:rsid w:val="001B3EA5"/>
    <w:rsid w:val="001B42C9"/>
    <w:rsid w:val="001B5AD9"/>
    <w:rsid w:val="001C134B"/>
    <w:rsid w:val="001C4B6E"/>
    <w:rsid w:val="001D4D62"/>
    <w:rsid w:val="001D7771"/>
    <w:rsid w:val="001E3558"/>
    <w:rsid w:val="001E48B7"/>
    <w:rsid w:val="001E761D"/>
    <w:rsid w:val="001F2D4F"/>
    <w:rsid w:val="001F4271"/>
    <w:rsid w:val="001F5B45"/>
    <w:rsid w:val="001F6C69"/>
    <w:rsid w:val="001F78C9"/>
    <w:rsid w:val="00203DB3"/>
    <w:rsid w:val="00203E95"/>
    <w:rsid w:val="00206108"/>
    <w:rsid w:val="00210BE8"/>
    <w:rsid w:val="00210E10"/>
    <w:rsid w:val="00211453"/>
    <w:rsid w:val="00213FCA"/>
    <w:rsid w:val="00214A28"/>
    <w:rsid w:val="00214DD2"/>
    <w:rsid w:val="00215202"/>
    <w:rsid w:val="00227687"/>
    <w:rsid w:val="002305E0"/>
    <w:rsid w:val="002332C1"/>
    <w:rsid w:val="002334E6"/>
    <w:rsid w:val="00234C5A"/>
    <w:rsid w:val="00236172"/>
    <w:rsid w:val="00237539"/>
    <w:rsid w:val="00247B63"/>
    <w:rsid w:val="002501D1"/>
    <w:rsid w:val="00253039"/>
    <w:rsid w:val="00262640"/>
    <w:rsid w:val="00262A41"/>
    <w:rsid w:val="00264E45"/>
    <w:rsid w:val="00266701"/>
    <w:rsid w:val="00266813"/>
    <w:rsid w:val="00267898"/>
    <w:rsid w:val="00270469"/>
    <w:rsid w:val="00270ABA"/>
    <w:rsid w:val="00275AA7"/>
    <w:rsid w:val="00275CB5"/>
    <w:rsid w:val="00277208"/>
    <w:rsid w:val="00277C47"/>
    <w:rsid w:val="002837DF"/>
    <w:rsid w:val="00283A9A"/>
    <w:rsid w:val="002871FE"/>
    <w:rsid w:val="00287EC5"/>
    <w:rsid w:val="00290B37"/>
    <w:rsid w:val="002929C5"/>
    <w:rsid w:val="00293A2C"/>
    <w:rsid w:val="002942FF"/>
    <w:rsid w:val="0029600D"/>
    <w:rsid w:val="00296905"/>
    <w:rsid w:val="002A1D2B"/>
    <w:rsid w:val="002A24B0"/>
    <w:rsid w:val="002A318A"/>
    <w:rsid w:val="002B0BFC"/>
    <w:rsid w:val="002B0C4A"/>
    <w:rsid w:val="002B163F"/>
    <w:rsid w:val="002B1B4F"/>
    <w:rsid w:val="002B6776"/>
    <w:rsid w:val="002B6CC0"/>
    <w:rsid w:val="002B7074"/>
    <w:rsid w:val="002B7123"/>
    <w:rsid w:val="002C3411"/>
    <w:rsid w:val="002C457D"/>
    <w:rsid w:val="002D1A0B"/>
    <w:rsid w:val="002D24CC"/>
    <w:rsid w:val="002D3C90"/>
    <w:rsid w:val="002D6EC8"/>
    <w:rsid w:val="002E0F28"/>
    <w:rsid w:val="002E15B4"/>
    <w:rsid w:val="002E1612"/>
    <w:rsid w:val="002E44F9"/>
    <w:rsid w:val="00302992"/>
    <w:rsid w:val="00306B6C"/>
    <w:rsid w:val="00311349"/>
    <w:rsid w:val="00313DF1"/>
    <w:rsid w:val="0031782B"/>
    <w:rsid w:val="00317972"/>
    <w:rsid w:val="0032097D"/>
    <w:rsid w:val="00321577"/>
    <w:rsid w:val="003221AA"/>
    <w:rsid w:val="003225E9"/>
    <w:rsid w:val="00324355"/>
    <w:rsid w:val="00325D08"/>
    <w:rsid w:val="00336281"/>
    <w:rsid w:val="00337FB1"/>
    <w:rsid w:val="00341EBE"/>
    <w:rsid w:val="00342F9E"/>
    <w:rsid w:val="00345A03"/>
    <w:rsid w:val="00351231"/>
    <w:rsid w:val="003523DC"/>
    <w:rsid w:val="00356E38"/>
    <w:rsid w:val="003617E3"/>
    <w:rsid w:val="00361C72"/>
    <w:rsid w:val="003634AC"/>
    <w:rsid w:val="0037186B"/>
    <w:rsid w:val="0037192D"/>
    <w:rsid w:val="003723DF"/>
    <w:rsid w:val="00373419"/>
    <w:rsid w:val="00373AB9"/>
    <w:rsid w:val="0037478B"/>
    <w:rsid w:val="00376617"/>
    <w:rsid w:val="00377261"/>
    <w:rsid w:val="00384B9C"/>
    <w:rsid w:val="00387FC0"/>
    <w:rsid w:val="00395235"/>
    <w:rsid w:val="003A218F"/>
    <w:rsid w:val="003A3204"/>
    <w:rsid w:val="003A3DDE"/>
    <w:rsid w:val="003A4670"/>
    <w:rsid w:val="003A76EB"/>
    <w:rsid w:val="003B32BD"/>
    <w:rsid w:val="003B3A67"/>
    <w:rsid w:val="003B59A1"/>
    <w:rsid w:val="003C45F1"/>
    <w:rsid w:val="003C6F16"/>
    <w:rsid w:val="003D0080"/>
    <w:rsid w:val="003D0F21"/>
    <w:rsid w:val="003D16D6"/>
    <w:rsid w:val="003D7680"/>
    <w:rsid w:val="003E0053"/>
    <w:rsid w:val="003E08DA"/>
    <w:rsid w:val="003E245A"/>
    <w:rsid w:val="003E4DF2"/>
    <w:rsid w:val="003F1128"/>
    <w:rsid w:val="003F1312"/>
    <w:rsid w:val="003F2767"/>
    <w:rsid w:val="003F32B6"/>
    <w:rsid w:val="003F4DDF"/>
    <w:rsid w:val="003F5694"/>
    <w:rsid w:val="003F5C15"/>
    <w:rsid w:val="00400DFD"/>
    <w:rsid w:val="00401A50"/>
    <w:rsid w:val="00405F4D"/>
    <w:rsid w:val="00414565"/>
    <w:rsid w:val="00414901"/>
    <w:rsid w:val="00414BB2"/>
    <w:rsid w:val="0042241C"/>
    <w:rsid w:val="00422985"/>
    <w:rsid w:val="004314BC"/>
    <w:rsid w:val="004356E4"/>
    <w:rsid w:val="00436677"/>
    <w:rsid w:val="00444F99"/>
    <w:rsid w:val="0044579C"/>
    <w:rsid w:val="004463E6"/>
    <w:rsid w:val="0044660E"/>
    <w:rsid w:val="0044669B"/>
    <w:rsid w:val="00451177"/>
    <w:rsid w:val="0045282D"/>
    <w:rsid w:val="00460A66"/>
    <w:rsid w:val="004638FA"/>
    <w:rsid w:val="00463EBB"/>
    <w:rsid w:val="0046646F"/>
    <w:rsid w:val="00466A35"/>
    <w:rsid w:val="00467039"/>
    <w:rsid w:val="004770CE"/>
    <w:rsid w:val="0048032C"/>
    <w:rsid w:val="004820D7"/>
    <w:rsid w:val="0048456C"/>
    <w:rsid w:val="004859A1"/>
    <w:rsid w:val="00485FC2"/>
    <w:rsid w:val="00486EAC"/>
    <w:rsid w:val="004945E3"/>
    <w:rsid w:val="00496743"/>
    <w:rsid w:val="00496CF6"/>
    <w:rsid w:val="00497040"/>
    <w:rsid w:val="004A1098"/>
    <w:rsid w:val="004A468D"/>
    <w:rsid w:val="004A6BA3"/>
    <w:rsid w:val="004A76D0"/>
    <w:rsid w:val="004B083D"/>
    <w:rsid w:val="004B21FA"/>
    <w:rsid w:val="004B6635"/>
    <w:rsid w:val="004B6D5F"/>
    <w:rsid w:val="004B7141"/>
    <w:rsid w:val="004C0325"/>
    <w:rsid w:val="004C30C9"/>
    <w:rsid w:val="004C3423"/>
    <w:rsid w:val="004C4786"/>
    <w:rsid w:val="004C4A97"/>
    <w:rsid w:val="004C6F82"/>
    <w:rsid w:val="004D4CC8"/>
    <w:rsid w:val="004E18F8"/>
    <w:rsid w:val="004E26E9"/>
    <w:rsid w:val="004E3285"/>
    <w:rsid w:val="004E335C"/>
    <w:rsid w:val="004E4B04"/>
    <w:rsid w:val="004E4D45"/>
    <w:rsid w:val="004E52F2"/>
    <w:rsid w:val="004E6DEE"/>
    <w:rsid w:val="004E7112"/>
    <w:rsid w:val="004F19DB"/>
    <w:rsid w:val="004F7A01"/>
    <w:rsid w:val="00506D11"/>
    <w:rsid w:val="0051116F"/>
    <w:rsid w:val="00512060"/>
    <w:rsid w:val="005150E0"/>
    <w:rsid w:val="00520F76"/>
    <w:rsid w:val="00524D6C"/>
    <w:rsid w:val="0052585A"/>
    <w:rsid w:val="00527B99"/>
    <w:rsid w:val="00536711"/>
    <w:rsid w:val="0054029B"/>
    <w:rsid w:val="005412CC"/>
    <w:rsid w:val="00542DDF"/>
    <w:rsid w:val="005476C9"/>
    <w:rsid w:val="00550DDA"/>
    <w:rsid w:val="00551656"/>
    <w:rsid w:val="00556C7B"/>
    <w:rsid w:val="0056359A"/>
    <w:rsid w:val="005657E0"/>
    <w:rsid w:val="005702FF"/>
    <w:rsid w:val="00573455"/>
    <w:rsid w:val="00573CF4"/>
    <w:rsid w:val="00574673"/>
    <w:rsid w:val="00574821"/>
    <w:rsid w:val="00575326"/>
    <w:rsid w:val="00580A63"/>
    <w:rsid w:val="00581C38"/>
    <w:rsid w:val="00586E26"/>
    <w:rsid w:val="0058732A"/>
    <w:rsid w:val="0059129B"/>
    <w:rsid w:val="00596A4D"/>
    <w:rsid w:val="005A399A"/>
    <w:rsid w:val="005A3CCA"/>
    <w:rsid w:val="005A4381"/>
    <w:rsid w:val="005A4970"/>
    <w:rsid w:val="005A5B8E"/>
    <w:rsid w:val="005A72AC"/>
    <w:rsid w:val="005A76DB"/>
    <w:rsid w:val="005B2391"/>
    <w:rsid w:val="005B3B2D"/>
    <w:rsid w:val="005B5CAB"/>
    <w:rsid w:val="005D1365"/>
    <w:rsid w:val="005D2913"/>
    <w:rsid w:val="005E3D59"/>
    <w:rsid w:val="005F1166"/>
    <w:rsid w:val="005F2507"/>
    <w:rsid w:val="005F2697"/>
    <w:rsid w:val="005F436D"/>
    <w:rsid w:val="005F50EF"/>
    <w:rsid w:val="005F58A4"/>
    <w:rsid w:val="005F5F05"/>
    <w:rsid w:val="005F79AE"/>
    <w:rsid w:val="006007B0"/>
    <w:rsid w:val="00600960"/>
    <w:rsid w:val="006028DF"/>
    <w:rsid w:val="00603EFF"/>
    <w:rsid w:val="00613038"/>
    <w:rsid w:val="00616993"/>
    <w:rsid w:val="00621D30"/>
    <w:rsid w:val="00621D66"/>
    <w:rsid w:val="00622252"/>
    <w:rsid w:val="00622970"/>
    <w:rsid w:val="00623342"/>
    <w:rsid w:val="00624038"/>
    <w:rsid w:val="00626BFF"/>
    <w:rsid w:val="00630D6D"/>
    <w:rsid w:val="00634F8F"/>
    <w:rsid w:val="006411E4"/>
    <w:rsid w:val="00643953"/>
    <w:rsid w:val="006461C9"/>
    <w:rsid w:val="006467C7"/>
    <w:rsid w:val="006475D9"/>
    <w:rsid w:val="00647FBD"/>
    <w:rsid w:val="00652D8E"/>
    <w:rsid w:val="00653CE9"/>
    <w:rsid w:val="00653F52"/>
    <w:rsid w:val="00657E96"/>
    <w:rsid w:val="00666BCF"/>
    <w:rsid w:val="00666FD0"/>
    <w:rsid w:val="006717FB"/>
    <w:rsid w:val="00675BDF"/>
    <w:rsid w:val="00680F69"/>
    <w:rsid w:val="0068259D"/>
    <w:rsid w:val="00684CE0"/>
    <w:rsid w:val="00691226"/>
    <w:rsid w:val="0069307A"/>
    <w:rsid w:val="0069546A"/>
    <w:rsid w:val="0069617C"/>
    <w:rsid w:val="006A0374"/>
    <w:rsid w:val="006A2E9B"/>
    <w:rsid w:val="006A4CD3"/>
    <w:rsid w:val="006A6FA7"/>
    <w:rsid w:val="006B1463"/>
    <w:rsid w:val="006B2EAC"/>
    <w:rsid w:val="006B5E01"/>
    <w:rsid w:val="006C0D82"/>
    <w:rsid w:val="006C4184"/>
    <w:rsid w:val="006C5A72"/>
    <w:rsid w:val="006C7962"/>
    <w:rsid w:val="006D2B4B"/>
    <w:rsid w:val="006E1ADD"/>
    <w:rsid w:val="006E1EB1"/>
    <w:rsid w:val="006E3711"/>
    <w:rsid w:val="006E38D9"/>
    <w:rsid w:val="006E55EE"/>
    <w:rsid w:val="006E7478"/>
    <w:rsid w:val="006E7E1F"/>
    <w:rsid w:val="006F3E88"/>
    <w:rsid w:val="00700D70"/>
    <w:rsid w:val="00702A90"/>
    <w:rsid w:val="0070480D"/>
    <w:rsid w:val="0070494B"/>
    <w:rsid w:val="00706CE3"/>
    <w:rsid w:val="0071157F"/>
    <w:rsid w:val="00712CAD"/>
    <w:rsid w:val="00714DC1"/>
    <w:rsid w:val="00715332"/>
    <w:rsid w:val="00715778"/>
    <w:rsid w:val="00716AFE"/>
    <w:rsid w:val="0071728C"/>
    <w:rsid w:val="007202B1"/>
    <w:rsid w:val="00722B63"/>
    <w:rsid w:val="00724264"/>
    <w:rsid w:val="007249C6"/>
    <w:rsid w:val="0072625F"/>
    <w:rsid w:val="007310BF"/>
    <w:rsid w:val="007312CB"/>
    <w:rsid w:val="00742538"/>
    <w:rsid w:val="00752A78"/>
    <w:rsid w:val="007553BE"/>
    <w:rsid w:val="007560AD"/>
    <w:rsid w:val="007566BD"/>
    <w:rsid w:val="00761F18"/>
    <w:rsid w:val="007623CA"/>
    <w:rsid w:val="007642B3"/>
    <w:rsid w:val="00764C7F"/>
    <w:rsid w:val="00771A71"/>
    <w:rsid w:val="00773410"/>
    <w:rsid w:val="0077794E"/>
    <w:rsid w:val="0078239B"/>
    <w:rsid w:val="00783B32"/>
    <w:rsid w:val="00790C15"/>
    <w:rsid w:val="0079661B"/>
    <w:rsid w:val="007967D8"/>
    <w:rsid w:val="007A0422"/>
    <w:rsid w:val="007A39DE"/>
    <w:rsid w:val="007B0552"/>
    <w:rsid w:val="007B5BD0"/>
    <w:rsid w:val="007B75E4"/>
    <w:rsid w:val="007C0120"/>
    <w:rsid w:val="007C1680"/>
    <w:rsid w:val="007C21AF"/>
    <w:rsid w:val="007C2F59"/>
    <w:rsid w:val="007C6C8F"/>
    <w:rsid w:val="007C7D1A"/>
    <w:rsid w:val="007F0678"/>
    <w:rsid w:val="007F2E9F"/>
    <w:rsid w:val="007F3274"/>
    <w:rsid w:val="007F32FE"/>
    <w:rsid w:val="007F4050"/>
    <w:rsid w:val="008002D4"/>
    <w:rsid w:val="008047F7"/>
    <w:rsid w:val="0081098C"/>
    <w:rsid w:val="00811059"/>
    <w:rsid w:val="00813994"/>
    <w:rsid w:val="00815F25"/>
    <w:rsid w:val="0081630C"/>
    <w:rsid w:val="0082310C"/>
    <w:rsid w:val="008249E7"/>
    <w:rsid w:val="0082656D"/>
    <w:rsid w:val="00830C2D"/>
    <w:rsid w:val="00836156"/>
    <w:rsid w:val="00840AA6"/>
    <w:rsid w:val="00840CEC"/>
    <w:rsid w:val="008449BE"/>
    <w:rsid w:val="00846245"/>
    <w:rsid w:val="008476F3"/>
    <w:rsid w:val="00850276"/>
    <w:rsid w:val="00850FB7"/>
    <w:rsid w:val="00852847"/>
    <w:rsid w:val="00852F0B"/>
    <w:rsid w:val="008565A8"/>
    <w:rsid w:val="00863092"/>
    <w:rsid w:val="00863F23"/>
    <w:rsid w:val="008647D6"/>
    <w:rsid w:val="0086760B"/>
    <w:rsid w:val="00867914"/>
    <w:rsid w:val="00871BA2"/>
    <w:rsid w:val="008740F1"/>
    <w:rsid w:val="00875AAF"/>
    <w:rsid w:val="00875E43"/>
    <w:rsid w:val="00876471"/>
    <w:rsid w:val="00882A28"/>
    <w:rsid w:val="00884560"/>
    <w:rsid w:val="008921C3"/>
    <w:rsid w:val="00893161"/>
    <w:rsid w:val="00896620"/>
    <w:rsid w:val="008A067C"/>
    <w:rsid w:val="008A25BD"/>
    <w:rsid w:val="008A3855"/>
    <w:rsid w:val="008A3BA6"/>
    <w:rsid w:val="008A4AA2"/>
    <w:rsid w:val="008A5473"/>
    <w:rsid w:val="008A68A8"/>
    <w:rsid w:val="008A7821"/>
    <w:rsid w:val="008B2EF5"/>
    <w:rsid w:val="008C2676"/>
    <w:rsid w:val="008C33AA"/>
    <w:rsid w:val="008C534A"/>
    <w:rsid w:val="008C6228"/>
    <w:rsid w:val="008C709F"/>
    <w:rsid w:val="008D4EF1"/>
    <w:rsid w:val="008D5734"/>
    <w:rsid w:val="008D6E63"/>
    <w:rsid w:val="008D780D"/>
    <w:rsid w:val="008E452A"/>
    <w:rsid w:val="008E4DE6"/>
    <w:rsid w:val="008F021E"/>
    <w:rsid w:val="008F33EE"/>
    <w:rsid w:val="008F5C1C"/>
    <w:rsid w:val="008F62C3"/>
    <w:rsid w:val="00901F0D"/>
    <w:rsid w:val="00907AD2"/>
    <w:rsid w:val="0091286A"/>
    <w:rsid w:val="00912E43"/>
    <w:rsid w:val="009166B6"/>
    <w:rsid w:val="00916FFB"/>
    <w:rsid w:val="0092615C"/>
    <w:rsid w:val="009267C9"/>
    <w:rsid w:val="0092725E"/>
    <w:rsid w:val="00932B31"/>
    <w:rsid w:val="009348FF"/>
    <w:rsid w:val="0093494C"/>
    <w:rsid w:val="00934FBB"/>
    <w:rsid w:val="0093618E"/>
    <w:rsid w:val="00937733"/>
    <w:rsid w:val="009464DE"/>
    <w:rsid w:val="00950779"/>
    <w:rsid w:val="00951DF7"/>
    <w:rsid w:val="0095412B"/>
    <w:rsid w:val="009570E9"/>
    <w:rsid w:val="00957BD2"/>
    <w:rsid w:val="009666A2"/>
    <w:rsid w:val="00966F24"/>
    <w:rsid w:val="009673E3"/>
    <w:rsid w:val="00967F48"/>
    <w:rsid w:val="009706D1"/>
    <w:rsid w:val="0097638A"/>
    <w:rsid w:val="0097679C"/>
    <w:rsid w:val="00980D0D"/>
    <w:rsid w:val="00981E9C"/>
    <w:rsid w:val="009970C5"/>
    <w:rsid w:val="00997FE2"/>
    <w:rsid w:val="009A1345"/>
    <w:rsid w:val="009A2C82"/>
    <w:rsid w:val="009A61B3"/>
    <w:rsid w:val="009A681F"/>
    <w:rsid w:val="009B1249"/>
    <w:rsid w:val="009B4166"/>
    <w:rsid w:val="009B7561"/>
    <w:rsid w:val="009B7D4D"/>
    <w:rsid w:val="009C407A"/>
    <w:rsid w:val="009C4528"/>
    <w:rsid w:val="009D1809"/>
    <w:rsid w:val="009D3F43"/>
    <w:rsid w:val="009D6755"/>
    <w:rsid w:val="009E012A"/>
    <w:rsid w:val="009E10E7"/>
    <w:rsid w:val="009E4C67"/>
    <w:rsid w:val="009E7AED"/>
    <w:rsid w:val="009F0CCF"/>
    <w:rsid w:val="009F1A30"/>
    <w:rsid w:val="009F2F02"/>
    <w:rsid w:val="009F7154"/>
    <w:rsid w:val="00A02E9A"/>
    <w:rsid w:val="00A13957"/>
    <w:rsid w:val="00A176CA"/>
    <w:rsid w:val="00A21242"/>
    <w:rsid w:val="00A23837"/>
    <w:rsid w:val="00A25BFC"/>
    <w:rsid w:val="00A26A37"/>
    <w:rsid w:val="00A272E4"/>
    <w:rsid w:val="00A31B50"/>
    <w:rsid w:val="00A33E84"/>
    <w:rsid w:val="00A36432"/>
    <w:rsid w:val="00A37743"/>
    <w:rsid w:val="00A4041C"/>
    <w:rsid w:val="00A43433"/>
    <w:rsid w:val="00A44BE3"/>
    <w:rsid w:val="00A45493"/>
    <w:rsid w:val="00A458BD"/>
    <w:rsid w:val="00A47288"/>
    <w:rsid w:val="00A54052"/>
    <w:rsid w:val="00A54BF6"/>
    <w:rsid w:val="00A61631"/>
    <w:rsid w:val="00A61CD3"/>
    <w:rsid w:val="00A6273D"/>
    <w:rsid w:val="00A66922"/>
    <w:rsid w:val="00A67EC8"/>
    <w:rsid w:val="00A70742"/>
    <w:rsid w:val="00A746AB"/>
    <w:rsid w:val="00A759A9"/>
    <w:rsid w:val="00A7625B"/>
    <w:rsid w:val="00A8130F"/>
    <w:rsid w:val="00A81E3B"/>
    <w:rsid w:val="00A8414F"/>
    <w:rsid w:val="00A850B9"/>
    <w:rsid w:val="00A865B3"/>
    <w:rsid w:val="00A91B80"/>
    <w:rsid w:val="00A924CC"/>
    <w:rsid w:val="00A93D3F"/>
    <w:rsid w:val="00A949BA"/>
    <w:rsid w:val="00A95BEA"/>
    <w:rsid w:val="00A9633E"/>
    <w:rsid w:val="00AA0847"/>
    <w:rsid w:val="00AA292F"/>
    <w:rsid w:val="00AA3E47"/>
    <w:rsid w:val="00AA6183"/>
    <w:rsid w:val="00AA7974"/>
    <w:rsid w:val="00AB3CCC"/>
    <w:rsid w:val="00AB420B"/>
    <w:rsid w:val="00AB4926"/>
    <w:rsid w:val="00AC0A8C"/>
    <w:rsid w:val="00AC0FC5"/>
    <w:rsid w:val="00AC2523"/>
    <w:rsid w:val="00AC25AF"/>
    <w:rsid w:val="00AC28CD"/>
    <w:rsid w:val="00AC6236"/>
    <w:rsid w:val="00AC6BCA"/>
    <w:rsid w:val="00AD52D1"/>
    <w:rsid w:val="00AE4C83"/>
    <w:rsid w:val="00AF3983"/>
    <w:rsid w:val="00AF41E7"/>
    <w:rsid w:val="00B00816"/>
    <w:rsid w:val="00B02045"/>
    <w:rsid w:val="00B108A6"/>
    <w:rsid w:val="00B1190B"/>
    <w:rsid w:val="00B12B79"/>
    <w:rsid w:val="00B25F05"/>
    <w:rsid w:val="00B36DF8"/>
    <w:rsid w:val="00B41118"/>
    <w:rsid w:val="00B43F02"/>
    <w:rsid w:val="00B44A50"/>
    <w:rsid w:val="00B451FD"/>
    <w:rsid w:val="00B50C06"/>
    <w:rsid w:val="00B511FB"/>
    <w:rsid w:val="00B529A1"/>
    <w:rsid w:val="00B55DB1"/>
    <w:rsid w:val="00B56CFD"/>
    <w:rsid w:val="00B602FF"/>
    <w:rsid w:val="00B61257"/>
    <w:rsid w:val="00B63A55"/>
    <w:rsid w:val="00B63D54"/>
    <w:rsid w:val="00B727B8"/>
    <w:rsid w:val="00B72922"/>
    <w:rsid w:val="00B739E9"/>
    <w:rsid w:val="00B73CD7"/>
    <w:rsid w:val="00B75F6A"/>
    <w:rsid w:val="00B76F14"/>
    <w:rsid w:val="00B82089"/>
    <w:rsid w:val="00B876E2"/>
    <w:rsid w:val="00BA4E6D"/>
    <w:rsid w:val="00BA70DB"/>
    <w:rsid w:val="00BB477E"/>
    <w:rsid w:val="00BB4F14"/>
    <w:rsid w:val="00BC19E3"/>
    <w:rsid w:val="00BC5F26"/>
    <w:rsid w:val="00BC63B9"/>
    <w:rsid w:val="00BC7D7A"/>
    <w:rsid w:val="00BD102B"/>
    <w:rsid w:val="00BD1FE1"/>
    <w:rsid w:val="00BD2B26"/>
    <w:rsid w:val="00BD68D2"/>
    <w:rsid w:val="00BD6F72"/>
    <w:rsid w:val="00BE0BBC"/>
    <w:rsid w:val="00BE324D"/>
    <w:rsid w:val="00BE4D22"/>
    <w:rsid w:val="00BE5CBA"/>
    <w:rsid w:val="00BE7A91"/>
    <w:rsid w:val="00BF5433"/>
    <w:rsid w:val="00BF6850"/>
    <w:rsid w:val="00BF6BCF"/>
    <w:rsid w:val="00C02429"/>
    <w:rsid w:val="00C06928"/>
    <w:rsid w:val="00C139F6"/>
    <w:rsid w:val="00C13A1C"/>
    <w:rsid w:val="00C14346"/>
    <w:rsid w:val="00C14385"/>
    <w:rsid w:val="00C20237"/>
    <w:rsid w:val="00C21AB9"/>
    <w:rsid w:val="00C351B5"/>
    <w:rsid w:val="00C46E17"/>
    <w:rsid w:val="00C50753"/>
    <w:rsid w:val="00C52346"/>
    <w:rsid w:val="00C52640"/>
    <w:rsid w:val="00C55100"/>
    <w:rsid w:val="00C6141E"/>
    <w:rsid w:val="00C658FA"/>
    <w:rsid w:val="00C66B1E"/>
    <w:rsid w:val="00C7177C"/>
    <w:rsid w:val="00C7422D"/>
    <w:rsid w:val="00C7731D"/>
    <w:rsid w:val="00C82BF5"/>
    <w:rsid w:val="00C8378E"/>
    <w:rsid w:val="00C83D55"/>
    <w:rsid w:val="00C84BB5"/>
    <w:rsid w:val="00C9464E"/>
    <w:rsid w:val="00C9660A"/>
    <w:rsid w:val="00CA087B"/>
    <w:rsid w:val="00CA1D03"/>
    <w:rsid w:val="00CA6062"/>
    <w:rsid w:val="00CA620B"/>
    <w:rsid w:val="00CA6A28"/>
    <w:rsid w:val="00CB0AA1"/>
    <w:rsid w:val="00CB3259"/>
    <w:rsid w:val="00CB4F0A"/>
    <w:rsid w:val="00CB5BE3"/>
    <w:rsid w:val="00CC082D"/>
    <w:rsid w:val="00CC13D3"/>
    <w:rsid w:val="00CC15C4"/>
    <w:rsid w:val="00CC1DE1"/>
    <w:rsid w:val="00CC231D"/>
    <w:rsid w:val="00CD0675"/>
    <w:rsid w:val="00CD0D3D"/>
    <w:rsid w:val="00CD30E5"/>
    <w:rsid w:val="00CD332F"/>
    <w:rsid w:val="00CE0689"/>
    <w:rsid w:val="00CE0DC9"/>
    <w:rsid w:val="00CE1607"/>
    <w:rsid w:val="00CE22ED"/>
    <w:rsid w:val="00CE38B7"/>
    <w:rsid w:val="00CE56D5"/>
    <w:rsid w:val="00CF1918"/>
    <w:rsid w:val="00CF2B49"/>
    <w:rsid w:val="00CF454F"/>
    <w:rsid w:val="00CF46D7"/>
    <w:rsid w:val="00D00A8C"/>
    <w:rsid w:val="00D01E7B"/>
    <w:rsid w:val="00D0642E"/>
    <w:rsid w:val="00D13AA3"/>
    <w:rsid w:val="00D1444B"/>
    <w:rsid w:val="00D15FBC"/>
    <w:rsid w:val="00D32286"/>
    <w:rsid w:val="00D328F4"/>
    <w:rsid w:val="00D32C4B"/>
    <w:rsid w:val="00D377E3"/>
    <w:rsid w:val="00D37AFB"/>
    <w:rsid w:val="00D4203B"/>
    <w:rsid w:val="00D45F1C"/>
    <w:rsid w:val="00D4622E"/>
    <w:rsid w:val="00D51039"/>
    <w:rsid w:val="00D5168E"/>
    <w:rsid w:val="00D54386"/>
    <w:rsid w:val="00D56919"/>
    <w:rsid w:val="00D604DB"/>
    <w:rsid w:val="00D63BAD"/>
    <w:rsid w:val="00D71B9D"/>
    <w:rsid w:val="00D75C12"/>
    <w:rsid w:val="00D775BC"/>
    <w:rsid w:val="00D8170B"/>
    <w:rsid w:val="00D85DF3"/>
    <w:rsid w:val="00D8768B"/>
    <w:rsid w:val="00D95A49"/>
    <w:rsid w:val="00D97C15"/>
    <w:rsid w:val="00DA5F5E"/>
    <w:rsid w:val="00DA6A5C"/>
    <w:rsid w:val="00DA7496"/>
    <w:rsid w:val="00DB6C02"/>
    <w:rsid w:val="00DB7142"/>
    <w:rsid w:val="00DC799B"/>
    <w:rsid w:val="00DD0241"/>
    <w:rsid w:val="00DD0F65"/>
    <w:rsid w:val="00DD1693"/>
    <w:rsid w:val="00DD186A"/>
    <w:rsid w:val="00DD74E7"/>
    <w:rsid w:val="00DE0C44"/>
    <w:rsid w:val="00DE0D7B"/>
    <w:rsid w:val="00DE7AA0"/>
    <w:rsid w:val="00DF109F"/>
    <w:rsid w:val="00DF3862"/>
    <w:rsid w:val="00DF43E8"/>
    <w:rsid w:val="00DF68AC"/>
    <w:rsid w:val="00E003E5"/>
    <w:rsid w:val="00E01B1A"/>
    <w:rsid w:val="00E01B1C"/>
    <w:rsid w:val="00E024DC"/>
    <w:rsid w:val="00E02BAD"/>
    <w:rsid w:val="00E04739"/>
    <w:rsid w:val="00E05EE1"/>
    <w:rsid w:val="00E0685C"/>
    <w:rsid w:val="00E100A7"/>
    <w:rsid w:val="00E12832"/>
    <w:rsid w:val="00E16AD2"/>
    <w:rsid w:val="00E206E0"/>
    <w:rsid w:val="00E2102B"/>
    <w:rsid w:val="00E22107"/>
    <w:rsid w:val="00E2396C"/>
    <w:rsid w:val="00E244CF"/>
    <w:rsid w:val="00E3008E"/>
    <w:rsid w:val="00E44842"/>
    <w:rsid w:val="00E55BFD"/>
    <w:rsid w:val="00E55FC6"/>
    <w:rsid w:val="00E60B4E"/>
    <w:rsid w:val="00E61B21"/>
    <w:rsid w:val="00E63F1A"/>
    <w:rsid w:val="00E660A9"/>
    <w:rsid w:val="00E70DD2"/>
    <w:rsid w:val="00E71C80"/>
    <w:rsid w:val="00E71CA4"/>
    <w:rsid w:val="00E72165"/>
    <w:rsid w:val="00E72B7F"/>
    <w:rsid w:val="00E7732F"/>
    <w:rsid w:val="00E80E30"/>
    <w:rsid w:val="00E81D26"/>
    <w:rsid w:val="00E84001"/>
    <w:rsid w:val="00E86478"/>
    <w:rsid w:val="00E93D6C"/>
    <w:rsid w:val="00E95F0C"/>
    <w:rsid w:val="00E96AEC"/>
    <w:rsid w:val="00EA0477"/>
    <w:rsid w:val="00EA162E"/>
    <w:rsid w:val="00EA317C"/>
    <w:rsid w:val="00EB7D6D"/>
    <w:rsid w:val="00EC3F6E"/>
    <w:rsid w:val="00ED371D"/>
    <w:rsid w:val="00EE4798"/>
    <w:rsid w:val="00EE5F7F"/>
    <w:rsid w:val="00EE64B7"/>
    <w:rsid w:val="00EF516A"/>
    <w:rsid w:val="00EF7599"/>
    <w:rsid w:val="00EF76D8"/>
    <w:rsid w:val="00F02352"/>
    <w:rsid w:val="00F03712"/>
    <w:rsid w:val="00F05615"/>
    <w:rsid w:val="00F07462"/>
    <w:rsid w:val="00F16C22"/>
    <w:rsid w:val="00F16F12"/>
    <w:rsid w:val="00F17640"/>
    <w:rsid w:val="00F24BC3"/>
    <w:rsid w:val="00F30987"/>
    <w:rsid w:val="00F3308D"/>
    <w:rsid w:val="00F333CC"/>
    <w:rsid w:val="00F337C7"/>
    <w:rsid w:val="00F33D11"/>
    <w:rsid w:val="00F346AA"/>
    <w:rsid w:val="00F3586C"/>
    <w:rsid w:val="00F36FF6"/>
    <w:rsid w:val="00F44B29"/>
    <w:rsid w:val="00F45BC4"/>
    <w:rsid w:val="00F507D5"/>
    <w:rsid w:val="00F51993"/>
    <w:rsid w:val="00F54990"/>
    <w:rsid w:val="00F606A6"/>
    <w:rsid w:val="00F60FF5"/>
    <w:rsid w:val="00F61B8D"/>
    <w:rsid w:val="00F62602"/>
    <w:rsid w:val="00F62CB7"/>
    <w:rsid w:val="00F65511"/>
    <w:rsid w:val="00F71B56"/>
    <w:rsid w:val="00F7284E"/>
    <w:rsid w:val="00F72CD7"/>
    <w:rsid w:val="00F750A4"/>
    <w:rsid w:val="00F75E65"/>
    <w:rsid w:val="00F76D3C"/>
    <w:rsid w:val="00F76F7E"/>
    <w:rsid w:val="00F8064B"/>
    <w:rsid w:val="00F81084"/>
    <w:rsid w:val="00F8246B"/>
    <w:rsid w:val="00F830CD"/>
    <w:rsid w:val="00F85181"/>
    <w:rsid w:val="00F85463"/>
    <w:rsid w:val="00F93027"/>
    <w:rsid w:val="00F96169"/>
    <w:rsid w:val="00F96489"/>
    <w:rsid w:val="00FA076B"/>
    <w:rsid w:val="00FA408E"/>
    <w:rsid w:val="00FA7D39"/>
    <w:rsid w:val="00FB01A9"/>
    <w:rsid w:val="00FB058C"/>
    <w:rsid w:val="00FB4868"/>
    <w:rsid w:val="00FB513F"/>
    <w:rsid w:val="00FB56F8"/>
    <w:rsid w:val="00FB5E7E"/>
    <w:rsid w:val="00FC0A3D"/>
    <w:rsid w:val="00FC0F44"/>
    <w:rsid w:val="00FD635E"/>
    <w:rsid w:val="00FD6818"/>
    <w:rsid w:val="00FD6D24"/>
    <w:rsid w:val="00FD7927"/>
    <w:rsid w:val="00FE386F"/>
    <w:rsid w:val="00FE4034"/>
    <w:rsid w:val="00FE67A0"/>
    <w:rsid w:val="00FE6F87"/>
    <w:rsid w:val="00FE7853"/>
    <w:rsid w:val="00FF10F1"/>
    <w:rsid w:val="00FF2D5C"/>
    <w:rsid w:val="00FF3297"/>
    <w:rsid w:val="00FF54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625F"/>
    <w:pPr>
      <w:widowControl w:val="0"/>
      <w:spacing w:after="0" w:line="240" w:lineRule="auto"/>
      <w:ind w:left="320" w:hanging="320"/>
    </w:pPr>
    <w:rPr>
      <w:rFonts w:ascii="Times New Roman" w:eastAsia="Times New Roman" w:hAnsi="Times New Roman" w:cs="Times New Roman"/>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Indent1">
    <w:name w:val="Indent 1"/>
    <w:basedOn w:val="a"/>
    <w:uiPriority w:val="99"/>
    <w:rsid w:val="0072625F"/>
    <w:pPr>
      <w:widowControl/>
      <w:spacing w:after="140"/>
      <w:ind w:left="461" w:firstLine="0"/>
      <w:jc w:val="both"/>
    </w:pPr>
    <w:rPr>
      <w:kern w:val="20"/>
      <w:sz w:val="20"/>
      <w:szCs w:val="24"/>
      <w:lang w:val="en-GB"/>
    </w:rPr>
  </w:style>
  <w:style w:type="character" w:customStyle="1" w:styleId="s0">
    <w:name w:val="s0"/>
    <w:rsid w:val="00EB7D6D"/>
    <w:rPr>
      <w:rFonts w:ascii="Times New Roman" w:hAnsi="Times New Roman" w:cs="Times New Roman" w:hint="default"/>
      <w:b w:val="0"/>
      <w:bCs w:val="0"/>
      <w:i w:val="0"/>
      <w:iCs w:val="0"/>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625F"/>
    <w:pPr>
      <w:widowControl w:val="0"/>
      <w:spacing w:after="0" w:line="240" w:lineRule="auto"/>
      <w:ind w:left="320" w:hanging="320"/>
    </w:pPr>
    <w:rPr>
      <w:rFonts w:ascii="Times New Roman" w:eastAsia="Times New Roman" w:hAnsi="Times New Roman" w:cs="Times New Roman"/>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Indent1">
    <w:name w:val="Indent 1"/>
    <w:basedOn w:val="a"/>
    <w:uiPriority w:val="99"/>
    <w:rsid w:val="0072625F"/>
    <w:pPr>
      <w:widowControl/>
      <w:spacing w:after="140"/>
      <w:ind w:left="461" w:firstLine="0"/>
      <w:jc w:val="both"/>
    </w:pPr>
    <w:rPr>
      <w:kern w:val="20"/>
      <w:sz w:val="20"/>
      <w:szCs w:val="24"/>
      <w:lang w:val="en-GB"/>
    </w:rPr>
  </w:style>
  <w:style w:type="character" w:customStyle="1" w:styleId="s0">
    <w:name w:val="s0"/>
    <w:rsid w:val="00EB7D6D"/>
    <w:rPr>
      <w:rFonts w:ascii="Times New Roman" w:hAnsi="Times New Roman" w:cs="Times New Roman" w:hint="default"/>
      <w:b w:val="0"/>
      <w:bCs w:val="0"/>
      <w:i w:val="0"/>
      <w:iCs w:val="0"/>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3</Pages>
  <Words>1555</Words>
  <Characters>8865</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Марина</dc:creator>
  <cp:lastModifiedBy>Марина</cp:lastModifiedBy>
  <cp:revision>6</cp:revision>
  <dcterms:created xsi:type="dcterms:W3CDTF">2019-09-28T12:32:00Z</dcterms:created>
  <dcterms:modified xsi:type="dcterms:W3CDTF">2019-09-28T12:59:00Z</dcterms:modified>
</cp:coreProperties>
</file>